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C3" w:rsidRDefault="001D2DC3" w:rsidP="001D2DC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70345" cy="9030970"/>
            <wp:effectExtent l="19050" t="0" r="1905" b="0"/>
            <wp:docPr id="2" name="Рисунок 1" descr="2023-09-27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09-27_00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903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3BF" w:rsidRPr="001D2DC3" w:rsidRDefault="001D2DC3" w:rsidP="001D2DC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8D0189" w:rsidRPr="00221AAB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:rsidR="00DC1D29" w:rsidRPr="00221AAB" w:rsidRDefault="004B2D94" w:rsidP="00237B3A">
      <w:pPr>
        <w:spacing w:after="3" w:line="240" w:lineRule="auto"/>
        <w:ind w:left="170" w:right="40" w:firstLine="5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8323BF"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Рабочая программа школьного театрального кружка составлена на основе Примерной программы курса внеурочной деятельности Школьный театр, для </w:t>
      </w:r>
      <w:r w:rsidR="00237B3A">
        <w:rPr>
          <w:rFonts w:ascii="Times New Roman" w:eastAsia="Calibri" w:hAnsi="Times New Roman" w:cs="Times New Roman"/>
          <w:sz w:val="28"/>
          <w:szCs w:val="28"/>
          <w:lang w:eastAsia="ru-RU"/>
        </w:rPr>
        <w:t>5-10</w:t>
      </w:r>
      <w:r w:rsidR="00DC1D29"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классов. </w:t>
      </w:r>
    </w:p>
    <w:p w:rsidR="0047259D" w:rsidRPr="00221AAB" w:rsidRDefault="0047259D" w:rsidP="008323BF">
      <w:pPr>
        <w:spacing w:after="3" w:line="240" w:lineRule="auto"/>
        <w:ind w:left="170" w:right="40" w:firstLine="5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Современное общество требует от человека основных базовых навыков в любой профессиональной деятельности – эмоциональная грамотность, управление вниманием, способность работать в условиях </w:t>
      </w:r>
      <w:proofErr w:type="spellStart"/>
      <w:r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>кросскультурности</w:t>
      </w:r>
      <w:proofErr w:type="spellEnd"/>
      <w:r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творчество и </w:t>
      </w:r>
      <w:proofErr w:type="spellStart"/>
      <w:r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>креативность</w:t>
      </w:r>
      <w:proofErr w:type="spellEnd"/>
      <w:r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8D0189"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>способность к само</w:t>
      </w:r>
      <w:r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>обучению и др. При правильно выстроенной работе основную часть из востребованных в будущем навыков можно развить, занимаясь театральной деятельностью.</w:t>
      </w:r>
    </w:p>
    <w:p w:rsidR="005D4EF6" w:rsidRDefault="0047259D" w:rsidP="005D4EF6">
      <w:pPr>
        <w:spacing w:after="3" w:line="240" w:lineRule="auto"/>
        <w:ind w:left="-15" w:right="175" w:firstLine="5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>Во внеурочной работе по театральной деятельности с подростками необходимо уделять особое внимание адаптации упражнений под конкретную возрастную категорию школьников. Важно, чтобы школьники на занятиях ощущали успех, чувствовали,</w:t>
      </w:r>
      <w:r w:rsidR="00221AAB"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что у </w:t>
      </w:r>
      <w:proofErr w:type="gramStart"/>
      <w:r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>них</w:t>
      </w:r>
      <w:proofErr w:type="gramEnd"/>
      <w:r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получается, тогда будет постоянная заинтересованность в дальнейшем освоении процесса обучения. </w:t>
      </w:r>
    </w:p>
    <w:p w:rsidR="00DC1D29" w:rsidRPr="00221AAB" w:rsidRDefault="00DC1D29" w:rsidP="005D4EF6">
      <w:pPr>
        <w:spacing w:after="3" w:line="240" w:lineRule="auto"/>
        <w:ind w:left="-15" w:right="175" w:firstLine="5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основе программы лежит идея использования потенциала театральной педагогики, позволяющей развивать личность ребёнка, оптимизировать процесс развития речи, голоса, чувства ритма, пластики движений. </w:t>
      </w:r>
    </w:p>
    <w:p w:rsidR="00DC1D29" w:rsidRPr="00221AAB" w:rsidRDefault="00DC1D29" w:rsidP="004B2D94">
      <w:pPr>
        <w:spacing w:before="240" w:after="0" w:line="240" w:lineRule="auto"/>
        <w:ind w:left="-17" w:right="170" w:firstLine="55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Новизна образовательной программы состоит в том, что учебно</w:t>
      </w:r>
      <w:r w:rsidR="00863768"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дополняются друг в друге, взаимно отражаются, что способствует формированию нравственных качеств у воспитанников объединения. </w:t>
      </w:r>
    </w:p>
    <w:p w:rsidR="00DC1D29" w:rsidRPr="00221AAB" w:rsidRDefault="00DC1D29" w:rsidP="00DC1D29">
      <w:pPr>
        <w:spacing w:after="3" w:line="240" w:lineRule="auto"/>
        <w:ind w:left="-15" w:right="170" w:firstLine="5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Выбор профессии не является конечным результатом программы, но даёт возможность обучить детей профессиональным навыкам, предоставляет условия для проведения педагогом </w:t>
      </w:r>
      <w:proofErr w:type="spellStart"/>
      <w:r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работы. </w:t>
      </w:r>
    </w:p>
    <w:p w:rsidR="000F0698" w:rsidRPr="00221AAB" w:rsidRDefault="00DC1D29" w:rsidP="00DC1D29">
      <w:pPr>
        <w:spacing w:after="3" w:line="240" w:lineRule="auto"/>
        <w:ind w:left="-15" w:right="170" w:firstLine="55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Полученные знания позволят воспитанникам преодолеть психологическую инертность, позволят развить их творческую активность, способность сравнивать, анализировать, планировать, ставить внутренние цели, стремиться к ним.</w:t>
      </w:r>
    </w:p>
    <w:p w:rsidR="00DC1D29" w:rsidRPr="00221AAB" w:rsidRDefault="00221AAB" w:rsidP="00DC1D29">
      <w:pPr>
        <w:spacing w:after="3" w:line="240" w:lineRule="auto"/>
        <w:ind w:left="-15" w:right="170" w:firstLine="5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1A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Цель</w:t>
      </w:r>
      <w:r w:rsidR="00DC1D29" w:rsidRPr="00221A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DC1D29" w:rsidRPr="00221A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>программы</w:t>
      </w:r>
      <w:r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</w:t>
      </w:r>
      <w:r w:rsidR="00DC1D29"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обеспечение </w:t>
      </w:r>
      <w:r w:rsidR="00DC1D29"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эстетического, </w:t>
      </w:r>
      <w:r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DC1D29"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нтеллектуального, нравственного развития воспитанников. Воспитание творческой индивидуальности ребёнка, развитие интереса и отзывчивости к искусству театра и актерской деятельности. </w:t>
      </w:r>
    </w:p>
    <w:p w:rsidR="00DC1D29" w:rsidRPr="00221AAB" w:rsidRDefault="00DC1D29" w:rsidP="00DC1D29">
      <w:pPr>
        <w:spacing w:after="3" w:line="240" w:lineRule="auto"/>
        <w:ind w:left="-15" w:right="170" w:firstLine="5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21A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Задачи,</w:t>
      </w:r>
      <w:r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решаемые в рамках данной программы: </w:t>
      </w:r>
    </w:p>
    <w:p w:rsidR="00DC1D29" w:rsidRPr="00221AAB" w:rsidRDefault="00DC1D29" w:rsidP="00DC1D29">
      <w:pPr>
        <w:pStyle w:val="a4"/>
        <w:numPr>
          <w:ilvl w:val="0"/>
          <w:numId w:val="3"/>
        </w:numPr>
        <w:spacing w:after="3" w:line="240" w:lineRule="auto"/>
        <w:ind w:left="426" w:right="1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знакомство детей с различными видами театра (кукольный, драматический, оперный, театр балета, музыкальной комедии). </w:t>
      </w:r>
    </w:p>
    <w:p w:rsidR="00DC1D29" w:rsidRPr="00221AAB" w:rsidRDefault="00DC1D29" w:rsidP="00DC1D29">
      <w:pPr>
        <w:pStyle w:val="a4"/>
        <w:numPr>
          <w:ilvl w:val="0"/>
          <w:numId w:val="3"/>
        </w:numPr>
        <w:spacing w:after="3" w:line="240" w:lineRule="auto"/>
        <w:ind w:left="426" w:right="1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поэтапное освоение детьми различных видов творчества. </w:t>
      </w:r>
    </w:p>
    <w:p w:rsidR="00DC1D29" w:rsidRPr="00221AAB" w:rsidRDefault="00DC1D29" w:rsidP="00DC1D29">
      <w:pPr>
        <w:pStyle w:val="a4"/>
        <w:numPr>
          <w:ilvl w:val="0"/>
          <w:numId w:val="3"/>
        </w:numPr>
        <w:spacing w:after="3" w:line="240" w:lineRule="auto"/>
        <w:ind w:left="426" w:right="1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совершенствование артистических навыков детей в плане переживания и воплощения образа, моделирование навыков социального поведения в заданных условиях. </w:t>
      </w:r>
    </w:p>
    <w:p w:rsidR="00DC1D29" w:rsidRPr="00221AAB" w:rsidRDefault="00DC1D29" w:rsidP="00DC1D29">
      <w:pPr>
        <w:pStyle w:val="a4"/>
        <w:numPr>
          <w:ilvl w:val="0"/>
          <w:numId w:val="3"/>
        </w:numPr>
        <w:spacing w:after="3" w:line="240" w:lineRule="auto"/>
        <w:ind w:left="426" w:right="1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развитие речевой культуры; </w:t>
      </w:r>
    </w:p>
    <w:p w:rsidR="00DC1D29" w:rsidRPr="00221AAB" w:rsidRDefault="00DC1D29" w:rsidP="00DC1D29">
      <w:pPr>
        <w:pStyle w:val="a4"/>
        <w:numPr>
          <w:ilvl w:val="0"/>
          <w:numId w:val="3"/>
        </w:numPr>
        <w:spacing w:after="3" w:line="240" w:lineRule="auto"/>
        <w:ind w:left="426" w:right="1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развитие эстетического вкуса.</w:t>
      </w:r>
    </w:p>
    <w:p w:rsidR="00DC1D29" w:rsidRDefault="00DC1D29" w:rsidP="00DC1D29">
      <w:pPr>
        <w:pStyle w:val="a4"/>
        <w:numPr>
          <w:ilvl w:val="0"/>
          <w:numId w:val="3"/>
        </w:numPr>
        <w:spacing w:after="3" w:line="240" w:lineRule="auto"/>
        <w:ind w:left="426" w:right="1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воспитание творческой активности ребёнка, ценящей в себе и других такие качества, как доброжелательность, трудолюбие, уважение к творчеству других. </w:t>
      </w:r>
    </w:p>
    <w:p w:rsidR="005D4EF6" w:rsidRPr="00DC3C21" w:rsidRDefault="005D4EF6" w:rsidP="00DC3C21">
      <w:pPr>
        <w:spacing w:after="3" w:line="240" w:lineRule="auto"/>
        <w:ind w:left="66" w:right="170"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4E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занятиях создаются условия для </w:t>
      </w:r>
      <w:r w:rsidRPr="00DC3C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здорового развития детей</w:t>
      </w:r>
      <w:r w:rsidRPr="005D4EF6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DC3C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C6CD5" w:rsidRPr="00DC3C21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DC3C21">
        <w:rPr>
          <w:rFonts w:ascii="Times New Roman" w:eastAsia="Calibri" w:hAnsi="Times New Roman" w:cs="Times New Roman"/>
          <w:sz w:val="28"/>
          <w:szCs w:val="28"/>
          <w:lang w:eastAsia="ru-RU"/>
        </w:rPr>
        <w:t>реобладают игровые технологии (и</w:t>
      </w:r>
      <w:r w:rsidR="00AC6CD5" w:rsidRPr="00DC3C21">
        <w:rPr>
          <w:rFonts w:ascii="Times New Roman" w:eastAsia="Calibri" w:hAnsi="Times New Roman" w:cs="Times New Roman"/>
          <w:sz w:val="28"/>
          <w:szCs w:val="28"/>
          <w:lang w:eastAsia="ru-RU"/>
        </w:rPr>
        <w:t>гры применяются в соответствии с возрастными интересами</w:t>
      </w:r>
      <w:r w:rsidR="00DC3C2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AC6CD5" w:rsidRPr="00DC3C2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C3C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Дыхательные упражнения, гимнастические и физические упражнения. Большая часть программы это практические занятия, когда дети находятся в постоянном движении, что способствует отсутствию напряжения психических и физиологических функций организма.</w:t>
      </w:r>
    </w:p>
    <w:p w:rsidR="000F0698" w:rsidRDefault="00DC1D29" w:rsidP="00221AAB">
      <w:pPr>
        <w:spacing w:after="3" w:line="240" w:lineRule="auto"/>
        <w:ind w:left="-15" w:right="170" w:firstLine="5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="004E4E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Рабочая программа </w:t>
      </w:r>
      <w:r w:rsidR="00A364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внеурочной деятельности </w:t>
      </w:r>
      <w:r w:rsidR="004E4E4E">
        <w:rPr>
          <w:rFonts w:ascii="Times New Roman" w:eastAsia="Calibri" w:hAnsi="Times New Roman" w:cs="Times New Roman"/>
          <w:sz w:val="28"/>
          <w:szCs w:val="28"/>
          <w:lang w:eastAsia="ru-RU"/>
        </w:rPr>
        <w:t>«Школьный театр»</w:t>
      </w:r>
      <w:r w:rsidR="00237B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предназначена для учащихся 5-10</w:t>
      </w:r>
      <w:r w:rsidR="00B63E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классов и </w:t>
      </w:r>
      <w:r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рассчитана </w:t>
      </w:r>
      <w:r w:rsidR="00221AAB"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="00863768"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34ч </w:t>
      </w:r>
      <w:r w:rsidR="00221AAB"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год </w:t>
      </w:r>
      <w:r w:rsidR="00863768"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>(1</w:t>
      </w:r>
      <w:r w:rsidR="00221AAB" w:rsidRPr="00221A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 в неделю)</w:t>
      </w:r>
      <w:r w:rsidR="00B63E4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C3C21" w:rsidRDefault="00DC3C21" w:rsidP="00221AAB">
      <w:pPr>
        <w:spacing w:after="3" w:line="240" w:lineRule="auto"/>
        <w:ind w:left="-15" w:right="170" w:firstLine="5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3C21" w:rsidRDefault="00DC3C21" w:rsidP="00221AAB">
      <w:pPr>
        <w:spacing w:after="3" w:line="240" w:lineRule="auto"/>
        <w:ind w:left="-15" w:right="170" w:firstLine="5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3C21" w:rsidRDefault="00DC3C21" w:rsidP="00221AAB">
      <w:pPr>
        <w:spacing w:after="3" w:line="240" w:lineRule="auto"/>
        <w:ind w:left="-15" w:right="170" w:firstLine="5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3C21" w:rsidRDefault="00DC3C21" w:rsidP="00221AAB">
      <w:pPr>
        <w:spacing w:after="3" w:line="240" w:lineRule="auto"/>
        <w:ind w:left="-15" w:right="170" w:firstLine="5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3C21" w:rsidRDefault="00DC3C21" w:rsidP="00221AAB">
      <w:pPr>
        <w:spacing w:after="3" w:line="240" w:lineRule="auto"/>
        <w:ind w:left="-15" w:right="170" w:firstLine="5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3C21" w:rsidRDefault="00DC3C21" w:rsidP="00221AAB">
      <w:pPr>
        <w:spacing w:after="3" w:line="240" w:lineRule="auto"/>
        <w:ind w:left="-15" w:right="170" w:firstLine="5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3C21" w:rsidRDefault="00DC3C21" w:rsidP="00221AAB">
      <w:pPr>
        <w:spacing w:after="3" w:line="240" w:lineRule="auto"/>
        <w:ind w:left="-15" w:right="170" w:firstLine="5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3C21" w:rsidRDefault="00DC3C21" w:rsidP="00221AAB">
      <w:pPr>
        <w:spacing w:after="3" w:line="240" w:lineRule="auto"/>
        <w:ind w:left="-15" w:right="170" w:firstLine="5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3C21" w:rsidRDefault="00DC3C21" w:rsidP="00221AAB">
      <w:pPr>
        <w:spacing w:after="3" w:line="240" w:lineRule="auto"/>
        <w:ind w:left="-15" w:right="170" w:firstLine="5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3C21" w:rsidRDefault="00DC3C21" w:rsidP="00221AAB">
      <w:pPr>
        <w:spacing w:after="3" w:line="240" w:lineRule="auto"/>
        <w:ind w:left="-15" w:right="170" w:firstLine="5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3C21" w:rsidRDefault="00DC3C21" w:rsidP="00221AAB">
      <w:pPr>
        <w:spacing w:after="3" w:line="240" w:lineRule="auto"/>
        <w:ind w:left="-15" w:right="170" w:firstLine="5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3C21" w:rsidRDefault="00DC3C21" w:rsidP="00221AAB">
      <w:pPr>
        <w:spacing w:after="3" w:line="240" w:lineRule="auto"/>
        <w:ind w:left="-15" w:right="170" w:firstLine="5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3C21" w:rsidRDefault="00DC3C21" w:rsidP="00221AAB">
      <w:pPr>
        <w:spacing w:after="3" w:line="240" w:lineRule="auto"/>
        <w:ind w:left="-15" w:right="170" w:firstLine="5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3C21" w:rsidRDefault="00DC3C21" w:rsidP="00221AAB">
      <w:pPr>
        <w:spacing w:after="3" w:line="240" w:lineRule="auto"/>
        <w:ind w:left="-15" w:right="170" w:firstLine="5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3C21" w:rsidRDefault="00DC3C21" w:rsidP="00221AAB">
      <w:pPr>
        <w:spacing w:after="3" w:line="240" w:lineRule="auto"/>
        <w:ind w:left="-15" w:right="170" w:firstLine="5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3C21" w:rsidRDefault="00DC3C21" w:rsidP="00221AAB">
      <w:pPr>
        <w:spacing w:after="3" w:line="240" w:lineRule="auto"/>
        <w:ind w:left="-15" w:right="170" w:firstLine="5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3C21" w:rsidRDefault="00DC3C21" w:rsidP="00221AAB">
      <w:pPr>
        <w:spacing w:after="3" w:line="240" w:lineRule="auto"/>
        <w:ind w:left="-15" w:right="170" w:firstLine="5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3C21" w:rsidRDefault="00DC3C21" w:rsidP="00221AAB">
      <w:pPr>
        <w:spacing w:after="3" w:line="240" w:lineRule="auto"/>
        <w:ind w:left="-15" w:right="170" w:firstLine="5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3C21" w:rsidRDefault="00DC3C21" w:rsidP="00221AAB">
      <w:pPr>
        <w:spacing w:after="3" w:line="240" w:lineRule="auto"/>
        <w:ind w:left="-15" w:right="170" w:firstLine="5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3C21" w:rsidRPr="00221AAB" w:rsidRDefault="00DC3C21" w:rsidP="00221AAB">
      <w:pPr>
        <w:spacing w:after="3" w:line="240" w:lineRule="auto"/>
        <w:ind w:left="-15" w:right="170" w:firstLine="5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34E5" w:rsidRPr="00221AAB" w:rsidRDefault="001F34E5" w:rsidP="000F0698">
      <w:pPr>
        <w:spacing w:after="3" w:line="240" w:lineRule="auto"/>
        <w:ind w:left="-15" w:right="170" w:firstLine="5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7B3A" w:rsidRDefault="00237B3A" w:rsidP="000F0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3A" w:rsidRDefault="00237B3A" w:rsidP="000F0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3A" w:rsidRDefault="00237B3A" w:rsidP="000F0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3A" w:rsidRDefault="00237B3A" w:rsidP="000F0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3A" w:rsidRDefault="00237B3A" w:rsidP="000F0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3A" w:rsidRDefault="00237B3A" w:rsidP="000F0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3A" w:rsidRDefault="00237B3A" w:rsidP="000F0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3A" w:rsidRDefault="00237B3A" w:rsidP="000F0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3A" w:rsidRDefault="00237B3A" w:rsidP="000F0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3A" w:rsidRDefault="00237B3A" w:rsidP="000F0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698" w:rsidRPr="00221AAB" w:rsidRDefault="000F0698" w:rsidP="000F0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21AA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ПЛАНИРУЕМЫЕ РЕЗУЛЬТАТЫ ОСВОЕНИЯ </w:t>
      </w:r>
      <w:r w:rsidRPr="00221AAB">
        <w:rPr>
          <w:rFonts w:ascii="Times New Roman" w:hAnsi="Times New Roman" w:cs="Times New Roman"/>
          <w:b/>
          <w:sz w:val="28"/>
        </w:rPr>
        <w:t>КУРСА ВНЕУРОЧНОЙ ДЕЯТЕЛЬНОСТИ</w:t>
      </w:r>
    </w:p>
    <w:p w:rsidR="000F0698" w:rsidRPr="00221AAB" w:rsidRDefault="000F0698" w:rsidP="000F0698">
      <w:pPr>
        <w:spacing w:before="240" w:after="0" w:line="240" w:lineRule="auto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b/>
          <w:sz w:val="28"/>
        </w:rPr>
        <w:t>ПРЕДМЕТНЫЕ РЕЗУЛЬТАТЫ</w:t>
      </w:r>
      <w:r w:rsidRPr="00221AAB">
        <w:rPr>
          <w:rFonts w:ascii="Times New Roman" w:hAnsi="Times New Roman" w:cs="Times New Roman"/>
          <w:sz w:val="28"/>
        </w:rPr>
        <w:t>:</w:t>
      </w:r>
    </w:p>
    <w:p w:rsidR="000F0698" w:rsidRPr="00221AAB" w:rsidRDefault="000F0698" w:rsidP="000F06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>■ выразительно читать и правильно интонировать;</w:t>
      </w:r>
    </w:p>
    <w:p w:rsidR="000F0698" w:rsidRPr="00221AAB" w:rsidRDefault="000F0698" w:rsidP="000F06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>■ различать произведения по жанру;</w:t>
      </w:r>
    </w:p>
    <w:p w:rsidR="000F0698" w:rsidRPr="00221AAB" w:rsidRDefault="000F0698" w:rsidP="000F06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>■ читать наизусть, правильно расставлять логические ударения;</w:t>
      </w:r>
    </w:p>
    <w:p w:rsidR="000F0698" w:rsidRPr="00221AAB" w:rsidRDefault="000F0698" w:rsidP="000F06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 xml:space="preserve">■ освоить базовые навыки актёрского мастерства, пластики и сценической речи; </w:t>
      </w:r>
    </w:p>
    <w:p w:rsidR="000F0698" w:rsidRPr="00221AAB" w:rsidRDefault="000F0698" w:rsidP="000F06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 xml:space="preserve">■ использовать упражнения для проведения артикуляционной гимнастики; </w:t>
      </w:r>
    </w:p>
    <w:p w:rsidR="000F0698" w:rsidRPr="00221AAB" w:rsidRDefault="000F0698" w:rsidP="000F06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>■ использовать упражнения для снятия мышечных зажимов;</w:t>
      </w:r>
    </w:p>
    <w:p w:rsidR="000F0698" w:rsidRPr="00221AAB" w:rsidRDefault="000F0698" w:rsidP="000F06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>■ ориентироваться в сценическом пространстве;</w:t>
      </w:r>
    </w:p>
    <w:p w:rsidR="000F0698" w:rsidRPr="00221AAB" w:rsidRDefault="000F0698" w:rsidP="000F06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>■ выполнять простые действия на сцене;</w:t>
      </w:r>
    </w:p>
    <w:p w:rsidR="000F0698" w:rsidRPr="00221AAB" w:rsidRDefault="000F0698" w:rsidP="000F06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 xml:space="preserve">■ взаимодействовать на сценической площадке с партнёром; </w:t>
      </w:r>
    </w:p>
    <w:p w:rsidR="000F0698" w:rsidRPr="00221AAB" w:rsidRDefault="000F0698" w:rsidP="000F06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>■ произвольно удерживать внимание на заданном объекте;</w:t>
      </w:r>
    </w:p>
    <w:p w:rsidR="000F0698" w:rsidRPr="00221AAB" w:rsidRDefault="000F0698" w:rsidP="000F0698">
      <w:pPr>
        <w:spacing w:line="240" w:lineRule="auto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>■ создавать и «оживлять» образы предметов и живых существ.</w:t>
      </w:r>
    </w:p>
    <w:p w:rsidR="000F0698" w:rsidRPr="00221AAB" w:rsidRDefault="000F0698" w:rsidP="000F0698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221AAB">
        <w:rPr>
          <w:rFonts w:ascii="Times New Roman" w:hAnsi="Times New Roman" w:cs="Times New Roman"/>
          <w:b/>
          <w:sz w:val="28"/>
        </w:rPr>
        <w:t>ЛИЧНОСТНЫЕ РЕЗУЛЬТАТЫ:</w:t>
      </w:r>
    </w:p>
    <w:p w:rsidR="000F0698" w:rsidRPr="00221AAB" w:rsidRDefault="000F0698" w:rsidP="000F06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>■ умение работать в коллективе, оценивать собственные возможности решения учебной задачи и правильность ее выполнения;</w:t>
      </w:r>
    </w:p>
    <w:p w:rsidR="000F0698" w:rsidRPr="00221AAB" w:rsidRDefault="000F0698" w:rsidP="000F06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>■ приобретение навыков нравственного поведения, осознанного и ответственного отношения к собственным поступкам;</w:t>
      </w:r>
    </w:p>
    <w:p w:rsidR="000F0698" w:rsidRPr="00221AAB" w:rsidRDefault="000F0698" w:rsidP="000F06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>■ способность к объективному анализу своей работы и работы товарищей;</w:t>
      </w:r>
    </w:p>
    <w:p w:rsidR="000F0698" w:rsidRPr="00221AAB" w:rsidRDefault="000F0698" w:rsidP="000F06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>■ осознанное, уважительное и доброжелательное отношение к другому человеку, его мнению, мировоззрению, культуре, языку, вере, гражданской позиции;</w:t>
      </w:r>
    </w:p>
    <w:p w:rsidR="000F0698" w:rsidRPr="00221AAB" w:rsidRDefault="000F0698" w:rsidP="000F06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 xml:space="preserve">■ стремление к проявлению </w:t>
      </w:r>
      <w:proofErr w:type="spellStart"/>
      <w:r w:rsidRPr="00221AAB">
        <w:rPr>
          <w:rFonts w:ascii="Times New Roman" w:hAnsi="Times New Roman" w:cs="Times New Roman"/>
          <w:sz w:val="28"/>
        </w:rPr>
        <w:t>эмпатии</w:t>
      </w:r>
      <w:proofErr w:type="spellEnd"/>
      <w:r w:rsidRPr="00221AAB">
        <w:rPr>
          <w:rFonts w:ascii="Times New Roman" w:hAnsi="Times New Roman" w:cs="Times New Roman"/>
          <w:sz w:val="28"/>
        </w:rPr>
        <w:t>, готовности вести диалог с другими людьми.</w:t>
      </w:r>
    </w:p>
    <w:p w:rsidR="000F0698" w:rsidRPr="00221AAB" w:rsidRDefault="000F0698" w:rsidP="000F0698">
      <w:pPr>
        <w:spacing w:before="240" w:line="240" w:lineRule="auto"/>
        <w:rPr>
          <w:rFonts w:ascii="Times New Roman" w:hAnsi="Times New Roman" w:cs="Times New Roman"/>
          <w:b/>
          <w:sz w:val="28"/>
        </w:rPr>
      </w:pPr>
      <w:r w:rsidRPr="00221AAB">
        <w:rPr>
          <w:rFonts w:ascii="Times New Roman" w:hAnsi="Times New Roman" w:cs="Times New Roman"/>
          <w:b/>
          <w:sz w:val="28"/>
        </w:rPr>
        <w:t>МЕТАПРЕДМЕТНЫЕ РЕЗУЛЬТАТЫ:</w:t>
      </w:r>
    </w:p>
    <w:p w:rsidR="000F0698" w:rsidRPr="00221AAB" w:rsidRDefault="000F0698" w:rsidP="00D4587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>Регулятивные УУД:</w:t>
      </w:r>
    </w:p>
    <w:p w:rsidR="000F0698" w:rsidRPr="00221AAB" w:rsidRDefault="000F0698" w:rsidP="000F06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 xml:space="preserve">■ приобретение навыков самоконтроля и самооценки; </w:t>
      </w:r>
    </w:p>
    <w:p w:rsidR="000F0698" w:rsidRPr="00221AAB" w:rsidRDefault="000F0698" w:rsidP="000F06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>■ понимание и принятие учебной задачи, сформулированной преподавателем;</w:t>
      </w:r>
    </w:p>
    <w:p w:rsidR="000F0698" w:rsidRPr="00221AAB" w:rsidRDefault="000F0698" w:rsidP="000F06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>■ планирование своих действий на отдельных этапах работы;</w:t>
      </w:r>
    </w:p>
    <w:p w:rsidR="000F0698" w:rsidRPr="00221AAB" w:rsidRDefault="000F0698" w:rsidP="000F06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>■ осуществление контроля, коррекции и оценки результатов своей деятельности;</w:t>
      </w:r>
    </w:p>
    <w:p w:rsidR="000F0698" w:rsidRPr="00221AAB" w:rsidRDefault="000F0698" w:rsidP="000F06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>■ анализ на начальном этапе причины успеха/неуспеха, освоение с помощью педагога позитивных установок типа: «У меня всё получится», «Я ещё многое смогу».</w:t>
      </w:r>
    </w:p>
    <w:p w:rsidR="000F0698" w:rsidRPr="00221AAB" w:rsidRDefault="000F0698" w:rsidP="00D4587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>Познавательные УУД позволяют:</w:t>
      </w:r>
    </w:p>
    <w:p w:rsidR="000F0698" w:rsidRPr="00221AAB" w:rsidRDefault="000F0698" w:rsidP="000F06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 xml:space="preserve">■ развить интерес к театральному искусству; </w:t>
      </w:r>
    </w:p>
    <w:p w:rsidR="000F0698" w:rsidRPr="00221AAB" w:rsidRDefault="000F0698" w:rsidP="000F06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>■ освоить правила поведения в театре (на сцене и в зрительном зале);</w:t>
      </w:r>
    </w:p>
    <w:p w:rsidR="000F0698" w:rsidRPr="00221AAB" w:rsidRDefault="000F0698" w:rsidP="000F06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 xml:space="preserve">■ сформировать представления о театральных профессиях; </w:t>
      </w:r>
    </w:p>
    <w:p w:rsidR="000F0698" w:rsidRPr="00221AAB" w:rsidRDefault="000F0698" w:rsidP="000F06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 xml:space="preserve">■ освоить правила проведения рефлексии; </w:t>
      </w:r>
    </w:p>
    <w:p w:rsidR="000F0698" w:rsidRPr="00221AAB" w:rsidRDefault="000F0698" w:rsidP="000F06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 xml:space="preserve">■ строить </w:t>
      </w:r>
      <w:proofErr w:type="gramStart"/>
      <w:r w:rsidRPr="00221AAB">
        <w:rPr>
          <w:rFonts w:ascii="Times New Roman" w:hAnsi="Times New Roman" w:cs="Times New Roman"/>
          <w:sz w:val="28"/>
        </w:rPr>
        <w:t>логическое рассуждение</w:t>
      </w:r>
      <w:proofErr w:type="gramEnd"/>
      <w:r w:rsidRPr="00221AAB">
        <w:rPr>
          <w:rFonts w:ascii="Times New Roman" w:hAnsi="Times New Roman" w:cs="Times New Roman"/>
          <w:sz w:val="28"/>
        </w:rPr>
        <w:t xml:space="preserve"> и делать вывод;</w:t>
      </w:r>
    </w:p>
    <w:p w:rsidR="000F0698" w:rsidRPr="00221AAB" w:rsidRDefault="000F0698" w:rsidP="000F06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>■ выражать разнообразные эмоциональные состояния (грусть, радость, злоба, удивление, восхищение);</w:t>
      </w:r>
    </w:p>
    <w:p w:rsidR="000F0698" w:rsidRPr="00221AAB" w:rsidRDefault="000F0698" w:rsidP="000F06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 xml:space="preserve">■ </w:t>
      </w:r>
      <w:proofErr w:type="spellStart"/>
      <w:r w:rsidRPr="00221AAB">
        <w:rPr>
          <w:rFonts w:ascii="Times New Roman" w:hAnsi="Times New Roman" w:cs="Times New Roman"/>
          <w:sz w:val="28"/>
        </w:rPr>
        <w:t>вербализовать</w:t>
      </w:r>
      <w:proofErr w:type="spellEnd"/>
      <w:r w:rsidRPr="00221AAB">
        <w:rPr>
          <w:rFonts w:ascii="Times New Roman" w:hAnsi="Times New Roman" w:cs="Times New Roman"/>
          <w:sz w:val="28"/>
        </w:rPr>
        <w:t xml:space="preserve"> эмоциональное впечатление, оказанное на него источником;</w:t>
      </w:r>
    </w:p>
    <w:p w:rsidR="000F0698" w:rsidRPr="00221AAB" w:rsidRDefault="000F0698" w:rsidP="000F06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lastRenderedPageBreak/>
        <w:t>■ ориентироваться в содержании текста, понимать целостный смысл простого текста.</w:t>
      </w:r>
    </w:p>
    <w:p w:rsidR="000F0698" w:rsidRPr="00221AAB" w:rsidRDefault="000F0698" w:rsidP="00D4587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>Коммуникативные УУД позволяют:</w:t>
      </w:r>
    </w:p>
    <w:p w:rsidR="000F0698" w:rsidRPr="00221AAB" w:rsidRDefault="000F0698" w:rsidP="000F06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 xml:space="preserve">■ организовывать учебное взаимодействие и совместную деятельность с педагогом и сверстниками; </w:t>
      </w:r>
    </w:p>
    <w:p w:rsidR="000F0698" w:rsidRPr="00221AAB" w:rsidRDefault="000F0698" w:rsidP="000F06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 xml:space="preserve">■ работать индивидуально и в группе: находить общее решение и разрешать конфликты на основе согласования позиций и учета интересов; </w:t>
      </w:r>
    </w:p>
    <w:p w:rsidR="000F0698" w:rsidRPr="00221AAB" w:rsidRDefault="000F0698" w:rsidP="000F06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>■ формулировать, аргументировать и отстаивать свою точку зрения;</w:t>
      </w:r>
    </w:p>
    <w:p w:rsidR="000F0698" w:rsidRPr="00221AAB" w:rsidRDefault="000F0698" w:rsidP="000F06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>■ отбирать и использовать речевые средства в процессе коммуникации с другими людьми (диалог в паре, в малой группе и т. д.);</w:t>
      </w:r>
    </w:p>
    <w:p w:rsidR="000F0698" w:rsidRPr="00221AAB" w:rsidRDefault="000F0698" w:rsidP="000F06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>■ соблюдать нормы публичной речи, регламент в монологе и дискуссии в соответствии с коммуникативной задачей.</w:t>
      </w:r>
    </w:p>
    <w:p w:rsidR="000F0698" w:rsidRPr="00221AAB" w:rsidRDefault="000F0698" w:rsidP="000F0698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21AAB">
        <w:rPr>
          <w:rFonts w:ascii="Times New Roman" w:hAnsi="Times New Roman" w:cs="Times New Roman"/>
          <w:b/>
          <w:sz w:val="28"/>
        </w:rPr>
        <w:t>ФОРМЫ КОНТРОЛЯ</w:t>
      </w:r>
    </w:p>
    <w:p w:rsidR="000F0698" w:rsidRPr="00221AAB" w:rsidRDefault="000F0698" w:rsidP="00D4587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>Реализация программы «</w:t>
      </w:r>
      <w:r w:rsidR="004B2D94">
        <w:rPr>
          <w:rFonts w:ascii="Times New Roman" w:hAnsi="Times New Roman" w:cs="Times New Roman"/>
          <w:sz w:val="28"/>
        </w:rPr>
        <w:t>Фантазия</w:t>
      </w:r>
      <w:r w:rsidRPr="00221AAB">
        <w:rPr>
          <w:rFonts w:ascii="Times New Roman" w:hAnsi="Times New Roman" w:cs="Times New Roman"/>
          <w:sz w:val="28"/>
        </w:rPr>
        <w:t xml:space="preserve">» предусматривает текущий контроль и итоговую аттестацию обучающихся. </w:t>
      </w:r>
    </w:p>
    <w:p w:rsidR="000F0698" w:rsidRPr="00221AAB" w:rsidRDefault="000F0698" w:rsidP="00D4587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>Текущий контроль</w:t>
      </w:r>
      <w:r w:rsidR="004B2D94">
        <w:rPr>
          <w:rFonts w:ascii="Times New Roman" w:hAnsi="Times New Roman" w:cs="Times New Roman"/>
          <w:sz w:val="28"/>
        </w:rPr>
        <w:t xml:space="preserve"> </w:t>
      </w:r>
      <w:r w:rsidRPr="00221AAB">
        <w:rPr>
          <w:rFonts w:ascii="Times New Roman" w:hAnsi="Times New Roman" w:cs="Times New Roman"/>
          <w:sz w:val="28"/>
        </w:rPr>
        <w:t xml:space="preserve"> проводится на занятиях в форме педагогического наблюдения за выполнением специальных упражнений, театральных игр, показа этюдов и миниатюр.</w:t>
      </w:r>
    </w:p>
    <w:p w:rsidR="0047259D" w:rsidRDefault="000F0698" w:rsidP="00D4587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221AAB">
        <w:rPr>
          <w:rFonts w:ascii="Times New Roman" w:hAnsi="Times New Roman" w:cs="Times New Roman"/>
          <w:sz w:val="28"/>
        </w:rPr>
        <w:t>Итоговая аттестация обучающихся проводится в конце учебного года по окончании освоения программы в форме творческого отчета: показа инсценировок, театральных миниа</w:t>
      </w:r>
      <w:r w:rsidR="00C653B5">
        <w:rPr>
          <w:rFonts w:ascii="Times New Roman" w:hAnsi="Times New Roman" w:cs="Times New Roman"/>
          <w:sz w:val="28"/>
        </w:rPr>
        <w:t xml:space="preserve">тюр, </w:t>
      </w:r>
      <w:proofErr w:type="spellStart"/>
      <w:r w:rsidR="00C653B5">
        <w:rPr>
          <w:rFonts w:ascii="Times New Roman" w:hAnsi="Times New Roman" w:cs="Times New Roman"/>
          <w:sz w:val="28"/>
        </w:rPr>
        <w:t>миниспектаклей</w:t>
      </w:r>
      <w:proofErr w:type="spellEnd"/>
      <w:r w:rsidR="00C653B5">
        <w:rPr>
          <w:rFonts w:ascii="Times New Roman" w:hAnsi="Times New Roman" w:cs="Times New Roman"/>
          <w:sz w:val="28"/>
        </w:rPr>
        <w:t xml:space="preserve">, проведение </w:t>
      </w:r>
      <w:r w:rsidRPr="00221AAB">
        <w:rPr>
          <w:rFonts w:ascii="Times New Roman" w:hAnsi="Times New Roman" w:cs="Times New Roman"/>
          <w:sz w:val="28"/>
        </w:rPr>
        <w:t>школьного мероприятия.</w:t>
      </w:r>
    </w:p>
    <w:p w:rsidR="001F34E5" w:rsidRDefault="001F34E5" w:rsidP="00D4587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1F34E5" w:rsidRDefault="001F34E5" w:rsidP="00D4587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1F34E5" w:rsidRDefault="001F34E5" w:rsidP="00D4587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1F34E5" w:rsidRDefault="001F34E5" w:rsidP="00D4587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1F34E5" w:rsidRDefault="001F34E5" w:rsidP="00D4587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1F34E5" w:rsidRDefault="001F34E5" w:rsidP="00D4587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1F34E5" w:rsidRDefault="001F34E5" w:rsidP="00D4587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1F34E5" w:rsidRDefault="001F34E5" w:rsidP="00D4587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1F34E5" w:rsidRDefault="001F34E5" w:rsidP="00D4587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1F34E5" w:rsidRDefault="001F34E5" w:rsidP="00D4587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1F34E5" w:rsidRDefault="001F34E5" w:rsidP="00D4587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1F34E5" w:rsidRDefault="001F34E5" w:rsidP="00D4587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1F34E5" w:rsidRDefault="001F34E5" w:rsidP="00D4587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1F34E5" w:rsidRDefault="001F34E5" w:rsidP="00D4587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1F34E5" w:rsidRDefault="001F34E5" w:rsidP="00D4587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1F34E5" w:rsidRDefault="001F34E5" w:rsidP="00D4587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237B3A" w:rsidRDefault="00237B3A" w:rsidP="00C72493">
      <w:pPr>
        <w:spacing w:before="240"/>
        <w:jc w:val="center"/>
        <w:rPr>
          <w:rFonts w:ascii="Times New Roman" w:hAnsi="Times New Roman" w:cs="Times New Roman"/>
          <w:b/>
          <w:sz w:val="28"/>
        </w:rPr>
      </w:pPr>
    </w:p>
    <w:p w:rsidR="00237B3A" w:rsidRDefault="00237B3A" w:rsidP="00C72493">
      <w:pPr>
        <w:spacing w:before="240"/>
        <w:jc w:val="center"/>
        <w:rPr>
          <w:rFonts w:ascii="Times New Roman" w:hAnsi="Times New Roman" w:cs="Times New Roman"/>
          <w:b/>
          <w:sz w:val="28"/>
        </w:rPr>
      </w:pPr>
    </w:p>
    <w:p w:rsidR="00237B3A" w:rsidRDefault="00237B3A" w:rsidP="00C72493">
      <w:pPr>
        <w:spacing w:before="240"/>
        <w:jc w:val="center"/>
        <w:rPr>
          <w:rFonts w:ascii="Times New Roman" w:hAnsi="Times New Roman" w:cs="Times New Roman"/>
          <w:b/>
          <w:sz w:val="28"/>
        </w:rPr>
      </w:pPr>
    </w:p>
    <w:p w:rsidR="00237B3A" w:rsidRDefault="00237B3A" w:rsidP="00C72493">
      <w:pPr>
        <w:spacing w:before="240"/>
        <w:jc w:val="center"/>
        <w:rPr>
          <w:rFonts w:ascii="Times New Roman" w:hAnsi="Times New Roman" w:cs="Times New Roman"/>
          <w:b/>
          <w:sz w:val="28"/>
        </w:rPr>
      </w:pPr>
    </w:p>
    <w:p w:rsidR="000F0698" w:rsidRPr="00C72493" w:rsidRDefault="00C72493" w:rsidP="00C72493">
      <w:pPr>
        <w:spacing w:before="240"/>
        <w:jc w:val="center"/>
        <w:rPr>
          <w:rFonts w:ascii="Times New Roman" w:hAnsi="Times New Roman" w:cs="Times New Roman"/>
          <w:b/>
          <w:sz w:val="28"/>
        </w:rPr>
      </w:pPr>
      <w:r w:rsidRPr="00C72493">
        <w:rPr>
          <w:rFonts w:ascii="Times New Roman" w:hAnsi="Times New Roman" w:cs="Times New Roman"/>
          <w:b/>
          <w:sz w:val="28"/>
        </w:rPr>
        <w:lastRenderedPageBreak/>
        <w:t>ТЕМАТИЧЕСКИЙ ПЛАН</w:t>
      </w:r>
    </w:p>
    <w:tbl>
      <w:tblPr>
        <w:tblStyle w:val="TableGrid"/>
        <w:tblW w:w="954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79" w:type="dxa"/>
          <w:right w:w="80" w:type="dxa"/>
        </w:tblCellMar>
        <w:tblLook w:val="04A0"/>
      </w:tblPr>
      <w:tblGrid>
        <w:gridCol w:w="396"/>
        <w:gridCol w:w="2367"/>
        <w:gridCol w:w="708"/>
        <w:gridCol w:w="3261"/>
        <w:gridCol w:w="2814"/>
      </w:tblGrid>
      <w:tr w:rsidR="00BB47A6" w:rsidRPr="001E3856" w:rsidTr="00A2554A">
        <w:trPr>
          <w:trHeight w:val="322"/>
        </w:trPr>
        <w:tc>
          <w:tcPr>
            <w:tcW w:w="396" w:type="dxa"/>
            <w:shd w:val="clear" w:color="auto" w:fill="FFFFFF" w:themeFill="background1"/>
            <w:vAlign w:val="center"/>
          </w:tcPr>
          <w:p w:rsidR="00BB47A6" w:rsidRPr="001E3856" w:rsidRDefault="00BB47A6" w:rsidP="00D45879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367" w:type="dxa"/>
            <w:shd w:val="clear" w:color="auto" w:fill="FFFFFF" w:themeFill="background1"/>
          </w:tcPr>
          <w:p w:rsidR="00BB47A6" w:rsidRPr="001E3856" w:rsidRDefault="00BB47A6" w:rsidP="006107FC">
            <w:pPr>
              <w:ind w:lef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708" w:type="dxa"/>
            <w:shd w:val="clear" w:color="auto" w:fill="FFFFFF" w:themeFill="background1"/>
          </w:tcPr>
          <w:p w:rsidR="00BB47A6" w:rsidRPr="001E3856" w:rsidRDefault="00BB47A6" w:rsidP="006107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3261" w:type="dxa"/>
            <w:shd w:val="clear" w:color="auto" w:fill="FFFFFF" w:themeFill="background1"/>
          </w:tcPr>
          <w:p w:rsidR="00BB47A6" w:rsidRPr="001E3856" w:rsidRDefault="00BB47A6" w:rsidP="00BB47A6">
            <w:pPr>
              <w:ind w:left="1" w:right="43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814" w:type="dxa"/>
            <w:shd w:val="clear" w:color="auto" w:fill="FFFFFF" w:themeFill="background1"/>
          </w:tcPr>
          <w:p w:rsidR="00BB47A6" w:rsidRPr="001E3856" w:rsidRDefault="00BB47A6" w:rsidP="000263B8">
            <w:pPr>
              <w:ind w:left="1" w:right="43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Формы </w:t>
            </w:r>
            <w:r w:rsidR="000263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  <w:r w:rsidRPr="001E38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ттестации/ контроля по разделам</w:t>
            </w:r>
          </w:p>
        </w:tc>
      </w:tr>
      <w:tr w:rsidR="00BB47A6" w:rsidRPr="001E3856" w:rsidTr="001F34E5">
        <w:trPr>
          <w:trHeight w:val="322"/>
        </w:trPr>
        <w:tc>
          <w:tcPr>
            <w:tcW w:w="396" w:type="dxa"/>
            <w:shd w:val="clear" w:color="auto" w:fill="auto"/>
          </w:tcPr>
          <w:p w:rsidR="00BB47A6" w:rsidRPr="001E3856" w:rsidRDefault="00BB47A6" w:rsidP="00D45879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367" w:type="dxa"/>
            <w:shd w:val="clear" w:color="auto" w:fill="auto"/>
          </w:tcPr>
          <w:p w:rsidR="00BB47A6" w:rsidRPr="001E3856" w:rsidRDefault="00BB47A6" w:rsidP="00D45879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708" w:type="dxa"/>
            <w:shd w:val="clear" w:color="auto" w:fill="auto"/>
          </w:tcPr>
          <w:p w:rsidR="00BB47A6" w:rsidRPr="001E3856" w:rsidRDefault="00BB47A6" w:rsidP="00D45879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BB47A6" w:rsidRPr="001E3856" w:rsidRDefault="00BB47A6" w:rsidP="00D45879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Знакомство. Ознакомление с режимом, правилами поведения и ТБ</w:t>
            </w:r>
          </w:p>
        </w:tc>
        <w:tc>
          <w:tcPr>
            <w:tcW w:w="2814" w:type="dxa"/>
            <w:shd w:val="clear" w:color="auto" w:fill="auto"/>
          </w:tcPr>
          <w:p w:rsidR="00BB47A6" w:rsidRPr="001E3856" w:rsidRDefault="00BB47A6" w:rsidP="00D45879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Беседа, игра, инструктаж.</w:t>
            </w:r>
          </w:p>
        </w:tc>
      </w:tr>
      <w:tr w:rsidR="00BB47A6" w:rsidRPr="001E3856" w:rsidTr="001F34E5">
        <w:trPr>
          <w:trHeight w:val="844"/>
        </w:trPr>
        <w:tc>
          <w:tcPr>
            <w:tcW w:w="396" w:type="dxa"/>
            <w:shd w:val="clear" w:color="auto" w:fill="auto"/>
            <w:vAlign w:val="center"/>
          </w:tcPr>
          <w:p w:rsidR="00BB47A6" w:rsidRPr="001E3856" w:rsidRDefault="00BB47A6" w:rsidP="00D45879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BB47A6" w:rsidRPr="001E3856" w:rsidRDefault="00BB47A6" w:rsidP="00D45879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Азбука театра.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47A6" w:rsidRPr="001E3856" w:rsidRDefault="00BB47A6" w:rsidP="00D45879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BB47A6" w:rsidRPr="001E3856" w:rsidRDefault="00BB47A6" w:rsidP="008323BF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История театра. Виды и жанры театрального искусства.</w:t>
            </w:r>
          </w:p>
        </w:tc>
        <w:tc>
          <w:tcPr>
            <w:tcW w:w="2814" w:type="dxa"/>
            <w:shd w:val="clear" w:color="auto" w:fill="auto"/>
          </w:tcPr>
          <w:p w:rsidR="00BB47A6" w:rsidRPr="001E3856" w:rsidRDefault="00BB47A6" w:rsidP="00BB47A6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Беседа, игры, тестирование, знакомство с видами театров.</w:t>
            </w:r>
          </w:p>
        </w:tc>
      </w:tr>
      <w:tr w:rsidR="00BB47A6" w:rsidRPr="001E3856" w:rsidTr="001F34E5">
        <w:trPr>
          <w:trHeight w:val="322"/>
        </w:trPr>
        <w:tc>
          <w:tcPr>
            <w:tcW w:w="396" w:type="dxa"/>
            <w:shd w:val="clear" w:color="auto" w:fill="auto"/>
          </w:tcPr>
          <w:p w:rsidR="00BB47A6" w:rsidRPr="001E3856" w:rsidRDefault="00BB47A6" w:rsidP="00D45879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367" w:type="dxa"/>
            <w:shd w:val="clear" w:color="auto" w:fill="auto"/>
          </w:tcPr>
          <w:p w:rsidR="00BB47A6" w:rsidRPr="001E3856" w:rsidRDefault="00BB47A6" w:rsidP="00D45879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Театральное </w:t>
            </w:r>
            <w:proofErr w:type="spellStart"/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закулисье</w:t>
            </w:r>
            <w:proofErr w:type="spellEnd"/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BB47A6" w:rsidRPr="001E3856" w:rsidRDefault="001E3856" w:rsidP="00D45879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BB47A6" w:rsidRPr="001E3856" w:rsidRDefault="00BB47A6" w:rsidP="008323BF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Знакомство </w:t>
            </w:r>
            <w:proofErr w:type="gramStart"/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структурой театра и его профессиями</w:t>
            </w:r>
          </w:p>
        </w:tc>
        <w:tc>
          <w:tcPr>
            <w:tcW w:w="2814" w:type="dxa"/>
            <w:shd w:val="clear" w:color="auto" w:fill="auto"/>
          </w:tcPr>
          <w:p w:rsidR="00BB47A6" w:rsidRPr="001E3856" w:rsidRDefault="00BB47A6" w:rsidP="008323BF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видеороликов, презентаций, творческое задание.</w:t>
            </w:r>
          </w:p>
        </w:tc>
      </w:tr>
      <w:tr w:rsidR="00BB47A6" w:rsidRPr="001E3856" w:rsidTr="001F34E5">
        <w:trPr>
          <w:trHeight w:val="583"/>
        </w:trPr>
        <w:tc>
          <w:tcPr>
            <w:tcW w:w="396" w:type="dxa"/>
            <w:shd w:val="clear" w:color="auto" w:fill="auto"/>
            <w:vAlign w:val="center"/>
          </w:tcPr>
          <w:p w:rsidR="00BB47A6" w:rsidRPr="001E3856" w:rsidRDefault="00BB47A6" w:rsidP="00D45879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367" w:type="dxa"/>
            <w:shd w:val="clear" w:color="auto" w:fill="auto"/>
          </w:tcPr>
          <w:p w:rsidR="00BB47A6" w:rsidRPr="001E3856" w:rsidRDefault="00BB47A6" w:rsidP="00D45879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Сценическая речь. </w:t>
            </w:r>
          </w:p>
          <w:p w:rsidR="00BB47A6" w:rsidRPr="001E3856" w:rsidRDefault="00BB47A6" w:rsidP="00D45879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Культура и техника речи.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47A6" w:rsidRPr="001E3856" w:rsidRDefault="001E3856" w:rsidP="00D45879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BB47A6" w:rsidRPr="001E3856" w:rsidRDefault="00BB47A6" w:rsidP="00D45879">
            <w:pPr>
              <w:ind w:left="1" w:right="3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с дикцией на скороговорках и </w:t>
            </w:r>
            <w:proofErr w:type="spellStart"/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чистоговорках</w:t>
            </w:r>
            <w:proofErr w:type="spellEnd"/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14" w:type="dxa"/>
            <w:shd w:val="clear" w:color="auto" w:fill="auto"/>
          </w:tcPr>
          <w:p w:rsidR="00BB47A6" w:rsidRPr="001E3856" w:rsidRDefault="00BB47A6" w:rsidP="00D45879">
            <w:pPr>
              <w:ind w:left="1" w:right="3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Беседа, наблюдение; выполнение творческих заданий</w:t>
            </w:r>
          </w:p>
        </w:tc>
      </w:tr>
      <w:tr w:rsidR="00BB47A6" w:rsidRPr="001E3856" w:rsidTr="001F34E5">
        <w:trPr>
          <w:trHeight w:val="583"/>
        </w:trPr>
        <w:tc>
          <w:tcPr>
            <w:tcW w:w="396" w:type="dxa"/>
            <w:shd w:val="clear" w:color="auto" w:fill="auto"/>
            <w:vAlign w:val="center"/>
          </w:tcPr>
          <w:p w:rsidR="00BB47A6" w:rsidRPr="001E3856" w:rsidRDefault="00BB47A6" w:rsidP="00D45879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BB47A6" w:rsidRPr="001E3856" w:rsidRDefault="00BB47A6" w:rsidP="00D45879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Художественное чтение.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47A6" w:rsidRPr="001E3856" w:rsidRDefault="001E3856" w:rsidP="00D45879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BB47A6" w:rsidRPr="001E3856" w:rsidRDefault="00BB47A6" w:rsidP="00D45879">
            <w:pPr>
              <w:ind w:left="1" w:right="1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Правила чтения, темп речи, интонация</w:t>
            </w:r>
          </w:p>
        </w:tc>
        <w:tc>
          <w:tcPr>
            <w:tcW w:w="2814" w:type="dxa"/>
            <w:shd w:val="clear" w:color="auto" w:fill="auto"/>
          </w:tcPr>
          <w:p w:rsidR="00BB47A6" w:rsidRPr="001E3856" w:rsidRDefault="00BB47A6" w:rsidP="00D45879">
            <w:pPr>
              <w:ind w:left="1" w:right="1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Беседа, наблюдение; выполнение творческих заданий</w:t>
            </w:r>
          </w:p>
        </w:tc>
      </w:tr>
      <w:tr w:rsidR="00BB47A6" w:rsidRPr="001E3856" w:rsidTr="001F34E5">
        <w:trPr>
          <w:trHeight w:val="583"/>
        </w:trPr>
        <w:tc>
          <w:tcPr>
            <w:tcW w:w="396" w:type="dxa"/>
            <w:shd w:val="clear" w:color="auto" w:fill="auto"/>
            <w:vAlign w:val="center"/>
          </w:tcPr>
          <w:p w:rsidR="00BB47A6" w:rsidRPr="001E3856" w:rsidRDefault="00BB47A6" w:rsidP="00D45879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367" w:type="dxa"/>
            <w:shd w:val="clear" w:color="auto" w:fill="auto"/>
          </w:tcPr>
          <w:p w:rsidR="00BB47A6" w:rsidRPr="001E3856" w:rsidRDefault="00BB47A6" w:rsidP="00BB47A6">
            <w:pPr>
              <w:spacing w:line="236" w:lineRule="auto"/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Основы актерской грамоты. Предлагаемые обстоятельства. </w:t>
            </w:r>
          </w:p>
          <w:p w:rsidR="00BB47A6" w:rsidRPr="001E3856" w:rsidRDefault="00BB47A6" w:rsidP="00D45879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47A6" w:rsidRPr="001E3856" w:rsidRDefault="001E3856" w:rsidP="00D45879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BB47A6" w:rsidRPr="001E3856" w:rsidRDefault="00BB47A6" w:rsidP="00D45879">
            <w:pPr>
              <w:ind w:left="1" w:right="23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Понятие о предлагаемых обстоятельствах. Понятие «Я» в предлагаемых обстоятельствах.</w:t>
            </w:r>
          </w:p>
        </w:tc>
        <w:tc>
          <w:tcPr>
            <w:tcW w:w="2814" w:type="dxa"/>
            <w:shd w:val="clear" w:color="auto" w:fill="auto"/>
          </w:tcPr>
          <w:p w:rsidR="00BB47A6" w:rsidRPr="001E3856" w:rsidRDefault="00BB47A6" w:rsidP="00D45879">
            <w:pPr>
              <w:ind w:left="1" w:right="23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Беседа, наблюдение; выполнение творческих заданий</w:t>
            </w:r>
          </w:p>
        </w:tc>
      </w:tr>
      <w:tr w:rsidR="00BB47A6" w:rsidRPr="001E3856" w:rsidTr="001F34E5">
        <w:trPr>
          <w:trHeight w:val="583"/>
        </w:trPr>
        <w:tc>
          <w:tcPr>
            <w:tcW w:w="396" w:type="dxa"/>
            <w:shd w:val="clear" w:color="auto" w:fill="auto"/>
            <w:vAlign w:val="center"/>
          </w:tcPr>
          <w:p w:rsidR="00BB47A6" w:rsidRPr="001E3856" w:rsidRDefault="00BB47A6" w:rsidP="00D45879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367" w:type="dxa"/>
            <w:shd w:val="clear" w:color="auto" w:fill="auto"/>
          </w:tcPr>
          <w:p w:rsidR="00BB47A6" w:rsidRPr="001E3856" w:rsidRDefault="00BB47A6" w:rsidP="00BB47A6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Ритмопластика. </w:t>
            </w:r>
          </w:p>
          <w:p w:rsidR="00BB47A6" w:rsidRPr="001E3856" w:rsidRDefault="00BB47A6" w:rsidP="00D45879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47A6" w:rsidRPr="001E3856" w:rsidRDefault="001E3856" w:rsidP="00D45879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BB47A6" w:rsidRPr="001E3856" w:rsidRDefault="00BB47A6" w:rsidP="00D45879">
            <w:pPr>
              <w:ind w:left="1" w:right="23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Мышечная свобода. Гимнастика на снятие зажимов рук, ног и шейного отдела.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BB47A6" w:rsidRPr="001E3856" w:rsidRDefault="00BB47A6" w:rsidP="000263B8">
            <w:pPr>
              <w:ind w:right="23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Беседа, наблюдение; выполнение творческих заданий</w:t>
            </w:r>
          </w:p>
        </w:tc>
      </w:tr>
      <w:tr w:rsidR="00BB47A6" w:rsidRPr="001E3856" w:rsidTr="001F34E5">
        <w:trPr>
          <w:trHeight w:val="355"/>
        </w:trPr>
        <w:tc>
          <w:tcPr>
            <w:tcW w:w="396" w:type="dxa"/>
            <w:shd w:val="clear" w:color="auto" w:fill="auto"/>
            <w:vAlign w:val="center"/>
          </w:tcPr>
          <w:p w:rsidR="00BB47A6" w:rsidRPr="001E3856" w:rsidRDefault="00BB47A6" w:rsidP="00D45879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367" w:type="dxa"/>
            <w:shd w:val="clear" w:color="auto" w:fill="auto"/>
          </w:tcPr>
          <w:p w:rsidR="00BB47A6" w:rsidRPr="001E3856" w:rsidRDefault="001E3856" w:rsidP="001E38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Работа над постановкой (инсценировкой, миниатюрами, мини спектаклями)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47A6" w:rsidRPr="001E3856" w:rsidRDefault="001E3856" w:rsidP="00D45879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61" w:type="dxa"/>
          </w:tcPr>
          <w:p w:rsidR="00BB47A6" w:rsidRPr="001E3856" w:rsidRDefault="001E3856" w:rsidP="00D45879">
            <w:pPr>
              <w:ind w:left="1" w:right="1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Выбор произведения, постановка. Творческий отчёт. Показ спектакля, инсценировок или проведение мероприятия.</w:t>
            </w:r>
          </w:p>
        </w:tc>
        <w:tc>
          <w:tcPr>
            <w:tcW w:w="2814" w:type="dxa"/>
            <w:shd w:val="clear" w:color="auto" w:fill="auto"/>
          </w:tcPr>
          <w:p w:rsidR="00BB47A6" w:rsidRPr="001E3856" w:rsidRDefault="00BB47A6" w:rsidP="00D45879">
            <w:pPr>
              <w:ind w:left="1" w:right="1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Беседа, наблюдение; выполнение творческих заданий</w:t>
            </w:r>
          </w:p>
        </w:tc>
      </w:tr>
      <w:tr w:rsidR="00BB47A6" w:rsidRPr="001E3856" w:rsidTr="001F34E5">
        <w:trPr>
          <w:trHeight w:val="583"/>
        </w:trPr>
        <w:tc>
          <w:tcPr>
            <w:tcW w:w="396" w:type="dxa"/>
            <w:shd w:val="clear" w:color="auto" w:fill="auto"/>
            <w:vAlign w:val="center"/>
          </w:tcPr>
          <w:p w:rsidR="00BB47A6" w:rsidRPr="001E3856" w:rsidRDefault="00BB47A6" w:rsidP="00D45879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2367" w:type="dxa"/>
            <w:shd w:val="clear" w:color="auto" w:fill="auto"/>
          </w:tcPr>
          <w:p w:rsidR="00BB47A6" w:rsidRPr="001E3856" w:rsidRDefault="001E3856" w:rsidP="00D45879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47A6" w:rsidRPr="001E3856" w:rsidRDefault="00BB47A6" w:rsidP="009152F8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BB47A6" w:rsidRPr="001E3856" w:rsidRDefault="001E3856" w:rsidP="00D45879">
            <w:pPr>
              <w:ind w:left="1" w:right="1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Обсуждение. Рефлексия.</w:t>
            </w:r>
          </w:p>
        </w:tc>
        <w:tc>
          <w:tcPr>
            <w:tcW w:w="2814" w:type="dxa"/>
            <w:shd w:val="clear" w:color="auto" w:fill="auto"/>
          </w:tcPr>
          <w:p w:rsidR="00BB47A6" w:rsidRPr="001E3856" w:rsidRDefault="001E3856" w:rsidP="00D45879">
            <w:pPr>
              <w:ind w:left="1" w:right="1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Подведение итогов, коллективный анализ выступлений</w:t>
            </w:r>
          </w:p>
        </w:tc>
      </w:tr>
      <w:tr w:rsidR="001E3856" w:rsidRPr="001E3856" w:rsidTr="001F34E5">
        <w:trPr>
          <w:trHeight w:val="583"/>
        </w:trPr>
        <w:tc>
          <w:tcPr>
            <w:tcW w:w="2763" w:type="dxa"/>
            <w:gridSpan w:val="2"/>
            <w:shd w:val="clear" w:color="auto" w:fill="D9D9D9" w:themeFill="background1" w:themeFillShade="D9"/>
            <w:vAlign w:val="center"/>
          </w:tcPr>
          <w:p w:rsidR="001E3856" w:rsidRPr="001E3856" w:rsidRDefault="001E3856" w:rsidP="001E3856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1E3856" w:rsidRPr="001E3856" w:rsidRDefault="001E3856" w:rsidP="001E3856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075" w:type="dxa"/>
            <w:gridSpan w:val="2"/>
            <w:shd w:val="clear" w:color="auto" w:fill="D9D9D9" w:themeFill="background1" w:themeFillShade="D9"/>
          </w:tcPr>
          <w:p w:rsidR="001E3856" w:rsidRPr="001E3856" w:rsidRDefault="001E3856" w:rsidP="001E3856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F0698" w:rsidRPr="00221AAB" w:rsidRDefault="000F0698" w:rsidP="000F06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3856" w:rsidRDefault="003674F7" w:rsidP="000F06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КАЛЕНДАРНО-ТЕМАТИЧЕСКИЙ ПЛАН</w:t>
      </w:r>
    </w:p>
    <w:tbl>
      <w:tblPr>
        <w:tblStyle w:val="TableGrid"/>
        <w:tblW w:w="951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79" w:type="dxa"/>
          <w:right w:w="80" w:type="dxa"/>
        </w:tblCellMar>
        <w:tblLook w:val="04A0"/>
      </w:tblPr>
      <w:tblGrid>
        <w:gridCol w:w="1062"/>
        <w:gridCol w:w="4961"/>
        <w:gridCol w:w="1134"/>
        <w:gridCol w:w="2357"/>
      </w:tblGrid>
      <w:tr w:rsidR="009152F8" w:rsidRPr="001E3856" w:rsidTr="000263B8">
        <w:trPr>
          <w:trHeight w:val="66"/>
        </w:trPr>
        <w:tc>
          <w:tcPr>
            <w:tcW w:w="1062" w:type="dxa"/>
            <w:shd w:val="clear" w:color="auto" w:fill="D9D9D9" w:themeFill="background1" w:themeFillShade="D9"/>
            <w:vAlign w:val="center"/>
          </w:tcPr>
          <w:p w:rsidR="009152F8" w:rsidRPr="001E3856" w:rsidRDefault="009152F8" w:rsidP="007F4573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9152F8" w:rsidRPr="001E3856" w:rsidRDefault="009152F8" w:rsidP="007F4573">
            <w:pPr>
              <w:ind w:lef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152F8" w:rsidRPr="001E3856" w:rsidRDefault="009152F8" w:rsidP="007F45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357" w:type="dxa"/>
            <w:shd w:val="clear" w:color="auto" w:fill="D9D9D9" w:themeFill="background1" w:themeFillShade="D9"/>
          </w:tcPr>
          <w:p w:rsidR="009152F8" w:rsidRPr="001E3856" w:rsidRDefault="009152F8" w:rsidP="007F4573">
            <w:pPr>
              <w:ind w:left="1" w:right="43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9152F8" w:rsidRPr="001E3856" w:rsidTr="000263B8">
        <w:trPr>
          <w:trHeight w:val="66"/>
        </w:trPr>
        <w:tc>
          <w:tcPr>
            <w:tcW w:w="1062" w:type="dxa"/>
            <w:shd w:val="clear" w:color="auto" w:fill="auto"/>
          </w:tcPr>
          <w:p w:rsidR="009152F8" w:rsidRPr="001E3856" w:rsidRDefault="009152F8" w:rsidP="007F4573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961" w:type="dxa"/>
            <w:shd w:val="clear" w:color="auto" w:fill="auto"/>
          </w:tcPr>
          <w:p w:rsidR="009152F8" w:rsidRPr="001E3856" w:rsidRDefault="009152F8" w:rsidP="007F4573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1134" w:type="dxa"/>
            <w:shd w:val="clear" w:color="auto" w:fill="auto"/>
          </w:tcPr>
          <w:p w:rsidR="009152F8" w:rsidRPr="001E3856" w:rsidRDefault="009152F8" w:rsidP="007F4573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7" w:type="dxa"/>
          </w:tcPr>
          <w:p w:rsidR="009152F8" w:rsidRPr="001E3856" w:rsidRDefault="009152F8" w:rsidP="007F4573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52F8" w:rsidRPr="001E3856" w:rsidTr="000263B8">
        <w:trPr>
          <w:trHeight w:val="174"/>
        </w:trPr>
        <w:tc>
          <w:tcPr>
            <w:tcW w:w="1062" w:type="dxa"/>
            <w:shd w:val="clear" w:color="auto" w:fill="auto"/>
            <w:vAlign w:val="center"/>
          </w:tcPr>
          <w:p w:rsidR="009152F8" w:rsidRPr="001E3856" w:rsidRDefault="009152F8" w:rsidP="007F4573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152F8" w:rsidRPr="001E3856" w:rsidRDefault="009152F8" w:rsidP="007F4573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Азбука театра.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2F8" w:rsidRPr="001E3856" w:rsidRDefault="009152F8" w:rsidP="007F4573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7" w:type="dxa"/>
          </w:tcPr>
          <w:p w:rsidR="009152F8" w:rsidRPr="001E3856" w:rsidRDefault="009152F8" w:rsidP="007F4573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52F8" w:rsidRPr="001E3856" w:rsidTr="000263B8">
        <w:trPr>
          <w:trHeight w:val="66"/>
        </w:trPr>
        <w:tc>
          <w:tcPr>
            <w:tcW w:w="1062" w:type="dxa"/>
            <w:shd w:val="clear" w:color="auto" w:fill="auto"/>
          </w:tcPr>
          <w:p w:rsidR="009152F8" w:rsidRPr="001E3856" w:rsidRDefault="009152F8" w:rsidP="007F4573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961" w:type="dxa"/>
            <w:shd w:val="clear" w:color="auto" w:fill="auto"/>
          </w:tcPr>
          <w:p w:rsidR="009152F8" w:rsidRPr="001E3856" w:rsidRDefault="009152F8" w:rsidP="007F4573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Театральное </w:t>
            </w:r>
            <w:proofErr w:type="spellStart"/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закулисье</w:t>
            </w:r>
            <w:proofErr w:type="spellEnd"/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152F8" w:rsidRPr="001E3856" w:rsidRDefault="009152F8" w:rsidP="007F4573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7" w:type="dxa"/>
          </w:tcPr>
          <w:p w:rsidR="009152F8" w:rsidRPr="001E3856" w:rsidRDefault="009152F8" w:rsidP="007F4573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52F8" w:rsidRPr="001E3856" w:rsidTr="000263B8">
        <w:trPr>
          <w:trHeight w:val="119"/>
        </w:trPr>
        <w:tc>
          <w:tcPr>
            <w:tcW w:w="1062" w:type="dxa"/>
            <w:shd w:val="clear" w:color="auto" w:fill="auto"/>
            <w:vAlign w:val="center"/>
          </w:tcPr>
          <w:p w:rsidR="009152F8" w:rsidRPr="001E3856" w:rsidRDefault="009152F8" w:rsidP="007F4573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961" w:type="dxa"/>
            <w:shd w:val="clear" w:color="auto" w:fill="auto"/>
          </w:tcPr>
          <w:p w:rsidR="009152F8" w:rsidRPr="001E3856" w:rsidRDefault="009152F8" w:rsidP="000263B8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Сценическая речь. Культура и техника речи.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2F8" w:rsidRPr="001E3856" w:rsidRDefault="009152F8" w:rsidP="007F4573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7" w:type="dxa"/>
          </w:tcPr>
          <w:p w:rsidR="00D3688E" w:rsidRPr="001E3856" w:rsidRDefault="00D3688E" w:rsidP="007F4573">
            <w:pPr>
              <w:ind w:left="1" w:right="34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52F8" w:rsidRPr="001E3856" w:rsidTr="000263B8">
        <w:trPr>
          <w:trHeight w:val="119"/>
        </w:trPr>
        <w:tc>
          <w:tcPr>
            <w:tcW w:w="1062" w:type="dxa"/>
            <w:shd w:val="clear" w:color="auto" w:fill="auto"/>
            <w:vAlign w:val="center"/>
          </w:tcPr>
          <w:p w:rsidR="009152F8" w:rsidRPr="001E3856" w:rsidRDefault="009152F8" w:rsidP="007F4573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152F8" w:rsidRPr="001E3856" w:rsidRDefault="009152F8" w:rsidP="007F4573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Художественное чтение.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2F8" w:rsidRPr="001E3856" w:rsidRDefault="009152F8" w:rsidP="007F4573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7" w:type="dxa"/>
          </w:tcPr>
          <w:p w:rsidR="009152F8" w:rsidRPr="001E3856" w:rsidRDefault="009152F8" w:rsidP="007F4573">
            <w:pPr>
              <w:ind w:left="1" w:right="18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52F8" w:rsidRPr="001E3856" w:rsidTr="000263B8">
        <w:trPr>
          <w:trHeight w:val="119"/>
        </w:trPr>
        <w:tc>
          <w:tcPr>
            <w:tcW w:w="1062" w:type="dxa"/>
            <w:shd w:val="clear" w:color="auto" w:fill="auto"/>
            <w:vAlign w:val="center"/>
          </w:tcPr>
          <w:p w:rsidR="009152F8" w:rsidRPr="001E3856" w:rsidRDefault="009152F8" w:rsidP="007F4573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961" w:type="dxa"/>
            <w:shd w:val="clear" w:color="auto" w:fill="auto"/>
          </w:tcPr>
          <w:p w:rsidR="009152F8" w:rsidRPr="001E3856" w:rsidRDefault="009152F8" w:rsidP="00D3688E">
            <w:pPr>
              <w:spacing w:line="236" w:lineRule="auto"/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Основы актерской грамоты. Предлагаемые обстоятельства.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2F8" w:rsidRPr="001E3856" w:rsidRDefault="009152F8" w:rsidP="007F4573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7" w:type="dxa"/>
          </w:tcPr>
          <w:p w:rsidR="009152F8" w:rsidRPr="001E3856" w:rsidRDefault="009152F8" w:rsidP="007F4573">
            <w:pPr>
              <w:ind w:left="1" w:right="23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52F8" w:rsidRPr="001E3856" w:rsidTr="000263B8">
        <w:trPr>
          <w:trHeight w:val="383"/>
        </w:trPr>
        <w:tc>
          <w:tcPr>
            <w:tcW w:w="1062" w:type="dxa"/>
            <w:shd w:val="clear" w:color="auto" w:fill="auto"/>
            <w:vAlign w:val="center"/>
          </w:tcPr>
          <w:p w:rsidR="009152F8" w:rsidRPr="001E3856" w:rsidRDefault="009152F8" w:rsidP="007F4573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961" w:type="dxa"/>
            <w:shd w:val="clear" w:color="auto" w:fill="auto"/>
          </w:tcPr>
          <w:p w:rsidR="009152F8" w:rsidRPr="001E3856" w:rsidRDefault="009152F8" w:rsidP="00D3688E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Ритмопластика.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2F8" w:rsidRPr="001E3856" w:rsidRDefault="00A849DC" w:rsidP="007F4573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7" w:type="dxa"/>
          </w:tcPr>
          <w:p w:rsidR="009152F8" w:rsidRPr="001E3856" w:rsidRDefault="009152F8" w:rsidP="007F4573">
            <w:pPr>
              <w:ind w:left="1" w:right="23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52F8" w:rsidRPr="001E3856" w:rsidTr="000263B8">
        <w:trPr>
          <w:trHeight w:val="174"/>
        </w:trPr>
        <w:tc>
          <w:tcPr>
            <w:tcW w:w="1062" w:type="dxa"/>
            <w:shd w:val="clear" w:color="auto" w:fill="auto"/>
            <w:vAlign w:val="center"/>
          </w:tcPr>
          <w:p w:rsidR="009152F8" w:rsidRPr="001E3856" w:rsidRDefault="009152F8" w:rsidP="007F4573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4961" w:type="dxa"/>
            <w:shd w:val="clear" w:color="auto" w:fill="auto"/>
          </w:tcPr>
          <w:p w:rsidR="009152F8" w:rsidRPr="001E3856" w:rsidRDefault="00D3688E" w:rsidP="007F45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Выбор произведения.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2F8" w:rsidRPr="001E3856" w:rsidRDefault="00D3688E" w:rsidP="007F4573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7" w:type="dxa"/>
          </w:tcPr>
          <w:p w:rsidR="009152F8" w:rsidRPr="001E3856" w:rsidRDefault="009152F8" w:rsidP="007F4573">
            <w:pPr>
              <w:ind w:left="1" w:right="18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688E" w:rsidRPr="001E3856" w:rsidTr="000263B8">
        <w:trPr>
          <w:trHeight w:val="174"/>
        </w:trPr>
        <w:tc>
          <w:tcPr>
            <w:tcW w:w="1062" w:type="dxa"/>
            <w:shd w:val="clear" w:color="auto" w:fill="auto"/>
            <w:vAlign w:val="center"/>
          </w:tcPr>
          <w:p w:rsidR="00D3688E" w:rsidRPr="001E3856" w:rsidRDefault="00D3688E" w:rsidP="007F4573">
            <w:pPr>
              <w:ind w:left="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1" w:type="dxa"/>
            <w:shd w:val="clear" w:color="auto" w:fill="auto"/>
          </w:tcPr>
          <w:p w:rsidR="00D3688E" w:rsidRDefault="00D3688E" w:rsidP="00D368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главной мысли, идеи автора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88E" w:rsidRDefault="00D3688E" w:rsidP="007F4573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7" w:type="dxa"/>
          </w:tcPr>
          <w:p w:rsidR="00D3688E" w:rsidRPr="001E3856" w:rsidRDefault="00D3688E" w:rsidP="007F4573">
            <w:pPr>
              <w:ind w:left="1" w:right="18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688E" w:rsidRPr="001E3856" w:rsidTr="000263B8">
        <w:trPr>
          <w:trHeight w:val="174"/>
        </w:trPr>
        <w:tc>
          <w:tcPr>
            <w:tcW w:w="1062" w:type="dxa"/>
            <w:shd w:val="clear" w:color="auto" w:fill="auto"/>
            <w:vAlign w:val="center"/>
          </w:tcPr>
          <w:p w:rsidR="00D3688E" w:rsidRPr="001E3856" w:rsidRDefault="00D3688E" w:rsidP="007F4573">
            <w:pPr>
              <w:ind w:left="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1" w:type="dxa"/>
            <w:shd w:val="clear" w:color="auto" w:fill="auto"/>
          </w:tcPr>
          <w:p w:rsidR="00D3688E" w:rsidRDefault="00D3688E" w:rsidP="007F45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главных героев распределение ролей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88E" w:rsidRDefault="00D3688E" w:rsidP="007F4573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7" w:type="dxa"/>
          </w:tcPr>
          <w:p w:rsidR="00D3688E" w:rsidRPr="001E3856" w:rsidRDefault="00D3688E" w:rsidP="007F4573">
            <w:pPr>
              <w:ind w:left="1" w:right="18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688E" w:rsidRPr="001E3856" w:rsidTr="000263B8">
        <w:trPr>
          <w:trHeight w:val="174"/>
        </w:trPr>
        <w:tc>
          <w:tcPr>
            <w:tcW w:w="1062" w:type="dxa"/>
            <w:shd w:val="clear" w:color="auto" w:fill="auto"/>
            <w:vAlign w:val="center"/>
          </w:tcPr>
          <w:p w:rsidR="00D3688E" w:rsidRPr="001E3856" w:rsidRDefault="00D3688E" w:rsidP="00D3688E">
            <w:pPr>
              <w:ind w:left="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  <w:r w:rsidR="000263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-12</w:t>
            </w:r>
          </w:p>
        </w:tc>
        <w:tc>
          <w:tcPr>
            <w:tcW w:w="4961" w:type="dxa"/>
            <w:shd w:val="clear" w:color="auto" w:fill="auto"/>
          </w:tcPr>
          <w:p w:rsidR="00D3688E" w:rsidRDefault="00D3688E" w:rsidP="007F45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Подборка музыкального сопровождения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88E" w:rsidRDefault="000263B8" w:rsidP="007F4573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7" w:type="dxa"/>
          </w:tcPr>
          <w:p w:rsidR="00D3688E" w:rsidRPr="001E3856" w:rsidRDefault="00D3688E" w:rsidP="007F4573">
            <w:pPr>
              <w:ind w:left="1" w:right="18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688E" w:rsidRPr="001E3856" w:rsidTr="000263B8">
        <w:trPr>
          <w:trHeight w:val="174"/>
        </w:trPr>
        <w:tc>
          <w:tcPr>
            <w:tcW w:w="1062" w:type="dxa"/>
            <w:shd w:val="clear" w:color="auto" w:fill="auto"/>
            <w:vAlign w:val="center"/>
          </w:tcPr>
          <w:p w:rsidR="00D3688E" w:rsidRPr="001E3856" w:rsidRDefault="00D3688E" w:rsidP="000263B8">
            <w:pPr>
              <w:ind w:left="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0263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A849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-1</w:t>
            </w:r>
            <w:r w:rsidR="000263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:rsidR="00D3688E" w:rsidRDefault="00D3688E" w:rsidP="007F45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Этюдные репетиции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88E" w:rsidRDefault="00A849DC" w:rsidP="007F4573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7" w:type="dxa"/>
          </w:tcPr>
          <w:p w:rsidR="00A849DC" w:rsidRPr="001E3856" w:rsidRDefault="00A849DC" w:rsidP="00B55659">
            <w:pPr>
              <w:ind w:left="1" w:right="18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688E" w:rsidRPr="001E3856" w:rsidTr="000263B8">
        <w:trPr>
          <w:trHeight w:val="174"/>
        </w:trPr>
        <w:tc>
          <w:tcPr>
            <w:tcW w:w="1062" w:type="dxa"/>
            <w:shd w:val="clear" w:color="auto" w:fill="auto"/>
            <w:vAlign w:val="center"/>
          </w:tcPr>
          <w:p w:rsidR="00D3688E" w:rsidRPr="001E3856" w:rsidRDefault="000263B8" w:rsidP="00A849DC">
            <w:pPr>
              <w:ind w:left="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  <w:r w:rsidR="00D368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D3688E" w:rsidRDefault="00D3688E" w:rsidP="007F45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Репетиции отдельных картин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88E" w:rsidRDefault="00D3688E" w:rsidP="007F4573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7" w:type="dxa"/>
          </w:tcPr>
          <w:p w:rsidR="00A849DC" w:rsidRPr="001E3856" w:rsidRDefault="00A849DC" w:rsidP="000263B8">
            <w:pPr>
              <w:ind w:left="1" w:right="18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688E" w:rsidRPr="001E3856" w:rsidTr="000263B8">
        <w:trPr>
          <w:trHeight w:val="174"/>
        </w:trPr>
        <w:tc>
          <w:tcPr>
            <w:tcW w:w="1062" w:type="dxa"/>
            <w:shd w:val="clear" w:color="auto" w:fill="auto"/>
            <w:vAlign w:val="center"/>
          </w:tcPr>
          <w:p w:rsidR="00D3688E" w:rsidRPr="001E3856" w:rsidRDefault="00D3688E" w:rsidP="00A849DC">
            <w:pPr>
              <w:ind w:left="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0263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5-27</w:t>
            </w:r>
          </w:p>
        </w:tc>
        <w:tc>
          <w:tcPr>
            <w:tcW w:w="4961" w:type="dxa"/>
            <w:shd w:val="clear" w:color="auto" w:fill="auto"/>
          </w:tcPr>
          <w:p w:rsidR="00D3688E" w:rsidRDefault="00D3688E" w:rsidP="007F45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Подбор, создание реквизитов, декораций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88E" w:rsidRDefault="00D3688E" w:rsidP="007F4573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7" w:type="dxa"/>
          </w:tcPr>
          <w:p w:rsidR="00A849DC" w:rsidRPr="001E3856" w:rsidRDefault="00A849DC" w:rsidP="000263B8">
            <w:pPr>
              <w:ind w:left="1" w:right="18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688E" w:rsidRPr="001E3856" w:rsidTr="000263B8">
        <w:trPr>
          <w:trHeight w:val="174"/>
        </w:trPr>
        <w:tc>
          <w:tcPr>
            <w:tcW w:w="1062" w:type="dxa"/>
            <w:shd w:val="clear" w:color="auto" w:fill="auto"/>
            <w:vAlign w:val="center"/>
          </w:tcPr>
          <w:p w:rsidR="00D3688E" w:rsidRPr="001E3856" w:rsidRDefault="000263B8" w:rsidP="00A849DC">
            <w:pPr>
              <w:ind w:left="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</w:t>
            </w:r>
            <w:r w:rsidR="00A849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-33</w:t>
            </w:r>
          </w:p>
        </w:tc>
        <w:tc>
          <w:tcPr>
            <w:tcW w:w="4961" w:type="dxa"/>
            <w:shd w:val="clear" w:color="auto" w:fill="auto"/>
          </w:tcPr>
          <w:p w:rsidR="00D3688E" w:rsidRDefault="00D3688E" w:rsidP="007F45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Сводные репетиции</w:t>
            </w:r>
            <w:r w:rsidR="00A849DC">
              <w:rPr>
                <w:rFonts w:ascii="Times New Roman" w:eastAsia="Calibri" w:hAnsi="Times New Roman" w:cs="Times New Roman"/>
                <w:sz w:val="28"/>
                <w:szCs w:val="28"/>
              </w:rPr>
              <w:t>. Выступление.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88E" w:rsidRDefault="000263B8" w:rsidP="007F4573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7" w:type="dxa"/>
          </w:tcPr>
          <w:p w:rsidR="000263B8" w:rsidRPr="001E3856" w:rsidRDefault="000263B8" w:rsidP="007F4573">
            <w:pPr>
              <w:ind w:left="1" w:right="18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52F8" w:rsidRPr="001E3856" w:rsidTr="000263B8">
        <w:trPr>
          <w:trHeight w:val="119"/>
        </w:trPr>
        <w:tc>
          <w:tcPr>
            <w:tcW w:w="1062" w:type="dxa"/>
            <w:shd w:val="clear" w:color="auto" w:fill="auto"/>
            <w:vAlign w:val="center"/>
          </w:tcPr>
          <w:p w:rsidR="009152F8" w:rsidRPr="001E3856" w:rsidRDefault="00D3688E" w:rsidP="007F4573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961" w:type="dxa"/>
            <w:shd w:val="clear" w:color="auto" w:fill="auto"/>
          </w:tcPr>
          <w:p w:rsidR="009152F8" w:rsidRPr="001E3856" w:rsidRDefault="009152F8" w:rsidP="007F4573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2F8" w:rsidRPr="001E3856" w:rsidRDefault="009152F8" w:rsidP="007F4573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7" w:type="dxa"/>
          </w:tcPr>
          <w:p w:rsidR="009152F8" w:rsidRPr="001E3856" w:rsidRDefault="009152F8" w:rsidP="007F4573">
            <w:pPr>
              <w:ind w:left="1" w:right="18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52F8" w:rsidRPr="001E3856" w:rsidTr="008F58D9">
        <w:trPr>
          <w:trHeight w:val="119"/>
        </w:trPr>
        <w:tc>
          <w:tcPr>
            <w:tcW w:w="6023" w:type="dxa"/>
            <w:gridSpan w:val="2"/>
            <w:shd w:val="clear" w:color="auto" w:fill="FFFFFF" w:themeFill="background1"/>
            <w:vAlign w:val="center"/>
          </w:tcPr>
          <w:p w:rsidR="009152F8" w:rsidRPr="001E3856" w:rsidRDefault="009152F8" w:rsidP="007F4573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</w:tcPr>
          <w:p w:rsidR="009152F8" w:rsidRPr="001E3856" w:rsidRDefault="009152F8" w:rsidP="007F4573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56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57" w:type="dxa"/>
            <w:shd w:val="clear" w:color="auto" w:fill="FFFFFF" w:themeFill="background1"/>
          </w:tcPr>
          <w:p w:rsidR="009152F8" w:rsidRPr="001E3856" w:rsidRDefault="009152F8" w:rsidP="007F4573">
            <w:pPr>
              <w:ind w:lef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152F8" w:rsidRDefault="009152F8" w:rsidP="000F06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DF5" w:rsidRDefault="00EC7DF5" w:rsidP="000F06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DF5" w:rsidRDefault="00EC7DF5" w:rsidP="000F06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DF5" w:rsidRDefault="00EC7DF5" w:rsidP="000F06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698" w:rsidRPr="00221AAB" w:rsidRDefault="000F0698" w:rsidP="000F06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1AAB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КУРСА ВНЕУРОЧНОЙ ДЕЯТЕЛЬНОСТИ С УКАЗАНИЕМ ФОРМ ОРГАНИЗАЦИИ И ВИДОВ ДЕЯТЕЛЬНОСТИ</w:t>
      </w:r>
    </w:p>
    <w:p w:rsidR="000F0698" w:rsidRPr="00221AAB" w:rsidRDefault="000F0698" w:rsidP="000F06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1AAB">
        <w:rPr>
          <w:rFonts w:ascii="Times New Roman" w:hAnsi="Times New Roman" w:cs="Times New Roman"/>
          <w:b/>
          <w:sz w:val="28"/>
          <w:szCs w:val="28"/>
        </w:rPr>
        <w:t>1. ВВОДНОЕ ЗАНЯТИЕ</w:t>
      </w:r>
    </w:p>
    <w:p w:rsidR="00C72493" w:rsidRDefault="000F0698" w:rsidP="000F0698">
      <w:pPr>
        <w:jc w:val="both"/>
        <w:rPr>
          <w:rFonts w:ascii="Times New Roman" w:hAnsi="Times New Roman" w:cs="Times New Roman"/>
          <w:sz w:val="28"/>
          <w:szCs w:val="28"/>
        </w:rPr>
      </w:pPr>
      <w:r w:rsidRPr="00221AAB">
        <w:rPr>
          <w:rFonts w:ascii="Times New Roman" w:hAnsi="Times New Roman" w:cs="Times New Roman"/>
          <w:i/>
          <w:sz w:val="28"/>
          <w:szCs w:val="28"/>
        </w:rPr>
        <w:t>Теоретическая часть.</w:t>
      </w:r>
      <w:r w:rsidRPr="00221AAB">
        <w:rPr>
          <w:rFonts w:ascii="Times New Roman" w:hAnsi="Times New Roman" w:cs="Times New Roman"/>
          <w:sz w:val="28"/>
          <w:szCs w:val="28"/>
        </w:rPr>
        <w:t xml:space="preserve"> Знакомство. Ознакомление с режимом занятий, правилами поведения на занятиях, формой одежды и программой. Знакомство с творческой дисциплиной. Инструктаж по те</w:t>
      </w:r>
      <w:r w:rsidR="00C72493">
        <w:rPr>
          <w:rFonts w:ascii="Times New Roman" w:hAnsi="Times New Roman" w:cs="Times New Roman"/>
          <w:sz w:val="28"/>
          <w:szCs w:val="28"/>
        </w:rPr>
        <w:t>хнике безопасности на занятиях.</w:t>
      </w:r>
    </w:p>
    <w:p w:rsidR="000F0698" w:rsidRPr="00221AAB" w:rsidRDefault="000F0698" w:rsidP="000F0698">
      <w:pPr>
        <w:jc w:val="both"/>
        <w:rPr>
          <w:rFonts w:ascii="Times New Roman" w:hAnsi="Times New Roman" w:cs="Times New Roman"/>
          <w:sz w:val="28"/>
          <w:szCs w:val="28"/>
        </w:rPr>
      </w:pPr>
      <w:r w:rsidRPr="00221AAB">
        <w:rPr>
          <w:rFonts w:ascii="Times New Roman" w:hAnsi="Times New Roman" w:cs="Times New Roman"/>
          <w:i/>
          <w:sz w:val="28"/>
          <w:szCs w:val="28"/>
        </w:rPr>
        <w:t>Практическая часть</w:t>
      </w:r>
      <w:r w:rsidRPr="00221AAB">
        <w:rPr>
          <w:rFonts w:ascii="Times New Roman" w:hAnsi="Times New Roman" w:cs="Times New Roman"/>
          <w:sz w:val="28"/>
          <w:szCs w:val="28"/>
        </w:rPr>
        <w:t>. Игра на знакомство. «Разрешите представиться» – умение представить себя публике. Заполнение анкеты участника театральной студии. Разработка Устава коллектива.</w:t>
      </w:r>
    </w:p>
    <w:p w:rsidR="000F0698" w:rsidRPr="005B3074" w:rsidRDefault="000F0698" w:rsidP="000F06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3074">
        <w:rPr>
          <w:rFonts w:ascii="Times New Roman" w:hAnsi="Times New Roman" w:cs="Times New Roman"/>
          <w:b/>
          <w:sz w:val="28"/>
          <w:szCs w:val="28"/>
        </w:rPr>
        <w:t>2. АЗБУКА ТЕАТРА</w:t>
      </w:r>
    </w:p>
    <w:p w:rsidR="000F0698" w:rsidRPr="00221AAB" w:rsidRDefault="000F0698" w:rsidP="000F0698">
      <w:pPr>
        <w:jc w:val="both"/>
        <w:rPr>
          <w:rFonts w:ascii="Times New Roman" w:hAnsi="Times New Roman" w:cs="Times New Roman"/>
          <w:sz w:val="28"/>
          <w:szCs w:val="28"/>
        </w:rPr>
      </w:pPr>
      <w:r w:rsidRPr="00221AAB">
        <w:rPr>
          <w:rFonts w:ascii="Times New Roman" w:hAnsi="Times New Roman" w:cs="Times New Roman"/>
          <w:i/>
          <w:sz w:val="28"/>
          <w:szCs w:val="28"/>
        </w:rPr>
        <w:t>Теоретическая часть</w:t>
      </w:r>
      <w:r w:rsidRPr="00221AAB">
        <w:rPr>
          <w:rFonts w:ascii="Times New Roman" w:hAnsi="Times New Roman" w:cs="Times New Roman"/>
          <w:sz w:val="28"/>
          <w:szCs w:val="28"/>
        </w:rPr>
        <w:t xml:space="preserve">. История возникновения и создания театра. Театр как вид искусства. Общее представление о видах и жанрах театрального искусства. Правила поведения в театре. Театральный этикет. </w:t>
      </w:r>
    </w:p>
    <w:p w:rsidR="000F0698" w:rsidRPr="00221AAB" w:rsidRDefault="000F0698" w:rsidP="000F0698">
      <w:pPr>
        <w:jc w:val="both"/>
        <w:rPr>
          <w:rFonts w:ascii="Times New Roman" w:hAnsi="Times New Roman" w:cs="Times New Roman"/>
          <w:sz w:val="28"/>
          <w:szCs w:val="28"/>
        </w:rPr>
      </w:pPr>
      <w:r w:rsidRPr="00221AAB">
        <w:rPr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221A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1AAB">
        <w:rPr>
          <w:rFonts w:ascii="Times New Roman" w:hAnsi="Times New Roman" w:cs="Times New Roman"/>
          <w:sz w:val="28"/>
          <w:szCs w:val="28"/>
        </w:rPr>
        <w:t>Тест</w:t>
      </w:r>
      <w:proofErr w:type="gramEnd"/>
      <w:r w:rsidRPr="00221AAB">
        <w:rPr>
          <w:rFonts w:ascii="Times New Roman" w:hAnsi="Times New Roman" w:cs="Times New Roman"/>
          <w:sz w:val="28"/>
          <w:szCs w:val="28"/>
        </w:rPr>
        <w:t xml:space="preserve"> «Какой я зритель». Посвящение в «театральные зрители</w:t>
      </w:r>
      <w:r w:rsidR="005B3074">
        <w:rPr>
          <w:rFonts w:ascii="Times New Roman" w:hAnsi="Times New Roman" w:cs="Times New Roman"/>
          <w:sz w:val="28"/>
          <w:szCs w:val="28"/>
        </w:rPr>
        <w:t>»</w:t>
      </w:r>
      <w:r w:rsidRPr="00221AAB">
        <w:rPr>
          <w:rFonts w:ascii="Times New Roman" w:hAnsi="Times New Roman" w:cs="Times New Roman"/>
          <w:sz w:val="28"/>
          <w:szCs w:val="28"/>
        </w:rPr>
        <w:t>.</w:t>
      </w:r>
      <w:r w:rsidR="005B3074">
        <w:rPr>
          <w:rFonts w:ascii="Times New Roman" w:hAnsi="Times New Roman" w:cs="Times New Roman"/>
          <w:sz w:val="28"/>
          <w:szCs w:val="28"/>
        </w:rPr>
        <w:t xml:space="preserve"> </w:t>
      </w:r>
      <w:r w:rsidRPr="00221AAB">
        <w:rPr>
          <w:rFonts w:ascii="Times New Roman" w:hAnsi="Times New Roman" w:cs="Times New Roman"/>
          <w:sz w:val="28"/>
          <w:szCs w:val="28"/>
        </w:rPr>
        <w:t>«Театральная» викторина.</w:t>
      </w:r>
    </w:p>
    <w:p w:rsidR="000F0698" w:rsidRPr="004A1CB6" w:rsidRDefault="000F0698" w:rsidP="000F06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CB6">
        <w:rPr>
          <w:rFonts w:ascii="Times New Roman" w:hAnsi="Times New Roman" w:cs="Times New Roman"/>
          <w:b/>
          <w:sz w:val="28"/>
          <w:szCs w:val="28"/>
        </w:rPr>
        <w:t>3. ТЕАТРАЛЬНОЕ ЗАКУЛИСЬЕ</w:t>
      </w:r>
    </w:p>
    <w:p w:rsidR="000F0698" w:rsidRPr="00221AAB" w:rsidRDefault="000F0698" w:rsidP="000F0698">
      <w:pPr>
        <w:jc w:val="both"/>
        <w:rPr>
          <w:rFonts w:ascii="Times New Roman" w:hAnsi="Times New Roman" w:cs="Times New Roman"/>
          <w:sz w:val="28"/>
          <w:szCs w:val="28"/>
        </w:rPr>
      </w:pPr>
      <w:r w:rsidRPr="00C72493">
        <w:rPr>
          <w:rFonts w:ascii="Times New Roman" w:hAnsi="Times New Roman" w:cs="Times New Roman"/>
          <w:i/>
          <w:sz w:val="28"/>
          <w:szCs w:val="28"/>
        </w:rPr>
        <w:t>Теоретическая часть</w:t>
      </w:r>
      <w:r w:rsidRPr="00221A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21AAB">
        <w:rPr>
          <w:rFonts w:ascii="Times New Roman" w:hAnsi="Times New Roman" w:cs="Times New Roman"/>
          <w:sz w:val="28"/>
          <w:szCs w:val="28"/>
        </w:rPr>
        <w:t xml:space="preserve">Знакомство со структурой театра и его основными профессиями: актер, режиссер, сценарист, художник, декоратор, гример, оператор, звукорежиссёр, бутафор.  </w:t>
      </w:r>
      <w:proofErr w:type="gramEnd"/>
    </w:p>
    <w:p w:rsidR="000F0698" w:rsidRPr="00221AAB" w:rsidRDefault="000F0698" w:rsidP="000F0698">
      <w:pPr>
        <w:jc w:val="both"/>
        <w:rPr>
          <w:rFonts w:ascii="Times New Roman" w:hAnsi="Times New Roman" w:cs="Times New Roman"/>
          <w:sz w:val="28"/>
          <w:szCs w:val="28"/>
        </w:rPr>
      </w:pPr>
      <w:r w:rsidRPr="00C72493">
        <w:rPr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221AAB">
        <w:rPr>
          <w:rFonts w:ascii="Times New Roman" w:hAnsi="Times New Roman" w:cs="Times New Roman"/>
          <w:sz w:val="28"/>
          <w:szCs w:val="28"/>
        </w:rPr>
        <w:t xml:space="preserve"> Творческие задания и театральные игры помогут раскрыть тему. Сценический этюд «Представить профессию…».  </w:t>
      </w:r>
    </w:p>
    <w:p w:rsidR="000F0698" w:rsidRPr="004A1CB6" w:rsidRDefault="000F0698" w:rsidP="000F06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CB6">
        <w:rPr>
          <w:rFonts w:ascii="Times New Roman" w:hAnsi="Times New Roman" w:cs="Times New Roman"/>
          <w:b/>
          <w:sz w:val="28"/>
          <w:szCs w:val="28"/>
        </w:rPr>
        <w:t xml:space="preserve">4.  СЦЕНИЧЕСКАЯ РЕЧЬ. КУЛЬТУРА И ТЕХНИКА РЕЧИ </w:t>
      </w:r>
    </w:p>
    <w:p w:rsidR="000F0698" w:rsidRPr="00221AAB" w:rsidRDefault="000F0698" w:rsidP="00C724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493">
        <w:rPr>
          <w:rFonts w:ascii="Times New Roman" w:hAnsi="Times New Roman" w:cs="Times New Roman"/>
          <w:i/>
          <w:sz w:val="28"/>
          <w:szCs w:val="28"/>
        </w:rPr>
        <w:t>Теоретическая часть</w:t>
      </w:r>
      <w:r w:rsidRPr="00221AAB">
        <w:rPr>
          <w:rFonts w:ascii="Times New Roman" w:hAnsi="Times New Roman" w:cs="Times New Roman"/>
          <w:sz w:val="28"/>
          <w:szCs w:val="28"/>
        </w:rPr>
        <w:t xml:space="preserve">. Дыхательная гимнастика. Развитие артикуляционного аппарата. Работа с дикцией на скороговорках и </w:t>
      </w:r>
      <w:proofErr w:type="spellStart"/>
      <w:r w:rsidRPr="00221AAB">
        <w:rPr>
          <w:rFonts w:ascii="Times New Roman" w:hAnsi="Times New Roman" w:cs="Times New Roman"/>
          <w:sz w:val="28"/>
          <w:szCs w:val="28"/>
        </w:rPr>
        <w:t>чистоговорках</w:t>
      </w:r>
      <w:proofErr w:type="spellEnd"/>
      <w:r w:rsidRPr="00221A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0698" w:rsidRPr="00221AAB" w:rsidRDefault="000F0698" w:rsidP="00C724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AAB">
        <w:rPr>
          <w:rFonts w:ascii="Times New Roman" w:hAnsi="Times New Roman" w:cs="Times New Roman"/>
          <w:sz w:val="28"/>
          <w:szCs w:val="28"/>
        </w:rPr>
        <w:t>Упражнения по сценической речи выполняются по алгоритму:</w:t>
      </w:r>
    </w:p>
    <w:p w:rsidR="000F0698" w:rsidRPr="00221AAB" w:rsidRDefault="000F0698" w:rsidP="00C724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AAB">
        <w:rPr>
          <w:rFonts w:ascii="Times New Roman" w:hAnsi="Times New Roman" w:cs="Times New Roman"/>
          <w:sz w:val="28"/>
          <w:szCs w:val="28"/>
        </w:rPr>
        <w:t>1.</w:t>
      </w:r>
      <w:r w:rsidRPr="00221AAB">
        <w:rPr>
          <w:rFonts w:ascii="Times New Roman" w:hAnsi="Times New Roman" w:cs="Times New Roman"/>
          <w:sz w:val="28"/>
          <w:szCs w:val="28"/>
        </w:rPr>
        <w:tab/>
        <w:t>определение целей и условий выполнения;</w:t>
      </w:r>
    </w:p>
    <w:p w:rsidR="000F0698" w:rsidRPr="00221AAB" w:rsidRDefault="000F0698" w:rsidP="00C724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AAB">
        <w:rPr>
          <w:rFonts w:ascii="Times New Roman" w:hAnsi="Times New Roman" w:cs="Times New Roman"/>
          <w:sz w:val="28"/>
          <w:szCs w:val="28"/>
        </w:rPr>
        <w:t>2.</w:t>
      </w:r>
      <w:r w:rsidRPr="00221AAB">
        <w:rPr>
          <w:rFonts w:ascii="Times New Roman" w:hAnsi="Times New Roman" w:cs="Times New Roman"/>
          <w:sz w:val="28"/>
          <w:szCs w:val="28"/>
        </w:rPr>
        <w:tab/>
        <w:t>педагогический показ;</w:t>
      </w:r>
    </w:p>
    <w:p w:rsidR="000F0698" w:rsidRPr="00221AAB" w:rsidRDefault="000F0698" w:rsidP="00C724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AAB">
        <w:rPr>
          <w:rFonts w:ascii="Times New Roman" w:hAnsi="Times New Roman" w:cs="Times New Roman"/>
          <w:sz w:val="28"/>
          <w:szCs w:val="28"/>
        </w:rPr>
        <w:t>3.</w:t>
      </w:r>
      <w:r w:rsidRPr="00221AAB">
        <w:rPr>
          <w:rFonts w:ascii="Times New Roman" w:hAnsi="Times New Roman" w:cs="Times New Roman"/>
          <w:sz w:val="28"/>
          <w:szCs w:val="28"/>
        </w:rPr>
        <w:tab/>
        <w:t>просмотр упражнения;</w:t>
      </w:r>
    </w:p>
    <w:p w:rsidR="000F0698" w:rsidRPr="00221AAB" w:rsidRDefault="000F0698" w:rsidP="00C724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AAB">
        <w:rPr>
          <w:rFonts w:ascii="Times New Roman" w:hAnsi="Times New Roman" w:cs="Times New Roman"/>
          <w:sz w:val="28"/>
          <w:szCs w:val="28"/>
        </w:rPr>
        <w:t>4.</w:t>
      </w:r>
      <w:r w:rsidRPr="00221AAB">
        <w:rPr>
          <w:rFonts w:ascii="Times New Roman" w:hAnsi="Times New Roman" w:cs="Times New Roman"/>
          <w:sz w:val="28"/>
          <w:szCs w:val="28"/>
        </w:rPr>
        <w:tab/>
        <w:t>комплексный контроль и корректировка.</w:t>
      </w:r>
    </w:p>
    <w:p w:rsidR="000F0698" w:rsidRPr="00221AAB" w:rsidRDefault="000F0698" w:rsidP="00125E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493">
        <w:rPr>
          <w:rFonts w:ascii="Times New Roman" w:hAnsi="Times New Roman" w:cs="Times New Roman"/>
          <w:i/>
          <w:sz w:val="28"/>
          <w:szCs w:val="28"/>
        </w:rPr>
        <w:t>Практическая часть</w:t>
      </w:r>
      <w:r w:rsidRPr="00221AAB">
        <w:rPr>
          <w:rFonts w:ascii="Times New Roman" w:hAnsi="Times New Roman" w:cs="Times New Roman"/>
          <w:sz w:val="28"/>
          <w:szCs w:val="28"/>
        </w:rPr>
        <w:t>. На занятиях преобладают игровые технологии. Игры применяются в соответствии с возрастными интересами.</w:t>
      </w:r>
    </w:p>
    <w:p w:rsidR="000F0698" w:rsidRPr="00221AAB" w:rsidRDefault="000F0698" w:rsidP="00125E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AAB">
        <w:rPr>
          <w:rFonts w:ascii="Times New Roman" w:hAnsi="Times New Roman" w:cs="Times New Roman"/>
          <w:sz w:val="28"/>
          <w:szCs w:val="28"/>
        </w:rPr>
        <w:t xml:space="preserve">ДЫХАНИЕ </w:t>
      </w:r>
    </w:p>
    <w:p w:rsidR="008E15A1" w:rsidRDefault="000F0698" w:rsidP="008E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AAB">
        <w:rPr>
          <w:rFonts w:ascii="Times New Roman" w:hAnsi="Times New Roman" w:cs="Times New Roman"/>
          <w:sz w:val="28"/>
          <w:szCs w:val="28"/>
        </w:rPr>
        <w:t xml:space="preserve">Обращать внимание </w:t>
      </w:r>
      <w:proofErr w:type="gramStart"/>
      <w:r w:rsidRPr="00221AA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21AA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F0698" w:rsidRPr="00221AAB" w:rsidRDefault="000F0698" w:rsidP="008E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AAB">
        <w:rPr>
          <w:rFonts w:ascii="Times New Roman" w:hAnsi="Times New Roman" w:cs="Times New Roman"/>
          <w:sz w:val="28"/>
          <w:szCs w:val="28"/>
        </w:rPr>
        <w:t xml:space="preserve">■ соединение дыхания и движения (например, гусиный шаг, пол горит, </w:t>
      </w:r>
      <w:proofErr w:type="gramStart"/>
      <w:r w:rsidRPr="00221AAB">
        <w:rPr>
          <w:rFonts w:ascii="Times New Roman" w:hAnsi="Times New Roman" w:cs="Times New Roman"/>
          <w:sz w:val="28"/>
          <w:szCs w:val="28"/>
        </w:rPr>
        <w:t>ритмические шаги</w:t>
      </w:r>
      <w:proofErr w:type="gramEnd"/>
      <w:r w:rsidRPr="00221AAB">
        <w:rPr>
          <w:rFonts w:ascii="Times New Roman" w:hAnsi="Times New Roman" w:cs="Times New Roman"/>
          <w:sz w:val="28"/>
          <w:szCs w:val="28"/>
        </w:rPr>
        <w:t>, координация движений и т.п.);</w:t>
      </w:r>
    </w:p>
    <w:p w:rsidR="000F0698" w:rsidRPr="00221AAB" w:rsidRDefault="000F0698" w:rsidP="008E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AAB">
        <w:rPr>
          <w:rFonts w:ascii="Times New Roman" w:hAnsi="Times New Roman" w:cs="Times New Roman"/>
          <w:sz w:val="28"/>
          <w:szCs w:val="28"/>
        </w:rPr>
        <w:lastRenderedPageBreak/>
        <w:t>■ одну техническую задачу многократно повторять с разными вариантами образов (например, фиксированный выдох на Ф – задуваю свечу, отгоняю комаров, рисую портрет и т.п.);</w:t>
      </w:r>
    </w:p>
    <w:p w:rsidR="000F0698" w:rsidRPr="00221AAB" w:rsidRDefault="000F0698" w:rsidP="008E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AAB">
        <w:rPr>
          <w:rFonts w:ascii="Times New Roman" w:hAnsi="Times New Roman" w:cs="Times New Roman"/>
          <w:sz w:val="28"/>
          <w:szCs w:val="28"/>
        </w:rPr>
        <w:t>■ активизацию коммуникативных навыков через речевые упражнения (например, парные упражнения – согреть дыханием партнера, перебросить воображаемые мячики и т.п.).</w:t>
      </w:r>
    </w:p>
    <w:p w:rsidR="000F0698" w:rsidRPr="00221AAB" w:rsidRDefault="000F0698" w:rsidP="008E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AAB">
        <w:rPr>
          <w:rFonts w:ascii="Times New Roman" w:hAnsi="Times New Roman" w:cs="Times New Roman"/>
          <w:sz w:val="28"/>
          <w:szCs w:val="28"/>
        </w:rPr>
        <w:t xml:space="preserve">АРТИКУЛЯЦИЯ </w:t>
      </w:r>
    </w:p>
    <w:p w:rsidR="000F0698" w:rsidRPr="00221AAB" w:rsidRDefault="000F0698" w:rsidP="008E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AAB">
        <w:rPr>
          <w:rFonts w:ascii="Times New Roman" w:hAnsi="Times New Roman" w:cs="Times New Roman"/>
          <w:sz w:val="28"/>
          <w:szCs w:val="28"/>
        </w:rPr>
        <w:t xml:space="preserve">Обращать внимание </w:t>
      </w:r>
      <w:proofErr w:type="gramStart"/>
      <w:r w:rsidRPr="00221AA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21AAB">
        <w:rPr>
          <w:rFonts w:ascii="Times New Roman" w:hAnsi="Times New Roman" w:cs="Times New Roman"/>
          <w:sz w:val="28"/>
          <w:szCs w:val="28"/>
        </w:rPr>
        <w:t>:</w:t>
      </w:r>
    </w:p>
    <w:p w:rsidR="000F0698" w:rsidRPr="00221AAB" w:rsidRDefault="000F0698" w:rsidP="008E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AAB">
        <w:rPr>
          <w:rFonts w:ascii="Times New Roman" w:hAnsi="Times New Roman" w:cs="Times New Roman"/>
          <w:sz w:val="28"/>
          <w:szCs w:val="28"/>
        </w:rPr>
        <w:t>■ обособленность движений (занимаемся развитием мышц языка, а губы и нижняя челюсть находятся в покое);</w:t>
      </w:r>
    </w:p>
    <w:p w:rsidR="000F0698" w:rsidRPr="00221AAB" w:rsidRDefault="000F0698" w:rsidP="008E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AAB">
        <w:rPr>
          <w:rFonts w:ascii="Times New Roman" w:hAnsi="Times New Roman" w:cs="Times New Roman"/>
          <w:sz w:val="28"/>
          <w:szCs w:val="28"/>
        </w:rPr>
        <w:t>■ медленный темп, который увеличивает нагрузку на мышцы и делает упражнение более эффективным;</w:t>
      </w:r>
    </w:p>
    <w:p w:rsidR="000F0698" w:rsidRPr="00221AAB" w:rsidRDefault="000F0698" w:rsidP="008E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AAB">
        <w:rPr>
          <w:rFonts w:ascii="Times New Roman" w:hAnsi="Times New Roman" w:cs="Times New Roman"/>
          <w:sz w:val="28"/>
          <w:szCs w:val="28"/>
        </w:rPr>
        <w:t>■ координация движений и покоя всех частей речевого аппарата;</w:t>
      </w:r>
    </w:p>
    <w:p w:rsidR="000F0698" w:rsidRPr="00221AAB" w:rsidRDefault="000F0698" w:rsidP="008E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AAB">
        <w:rPr>
          <w:rFonts w:ascii="Times New Roman" w:hAnsi="Times New Roman" w:cs="Times New Roman"/>
          <w:sz w:val="28"/>
          <w:szCs w:val="28"/>
        </w:rPr>
        <w:t>■ координация работы мышц речевого аппарата с жестами и мимикой (например, движение языка противоположно движению и темпу движения рук, плюс к этому движение зрачков и т.п.).</w:t>
      </w:r>
    </w:p>
    <w:p w:rsidR="000F0698" w:rsidRPr="00221AAB" w:rsidRDefault="000F0698" w:rsidP="008E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AAB">
        <w:rPr>
          <w:rFonts w:ascii="Times New Roman" w:hAnsi="Times New Roman" w:cs="Times New Roman"/>
          <w:sz w:val="28"/>
          <w:szCs w:val="28"/>
        </w:rPr>
        <w:t xml:space="preserve">ДИКЦИЯ </w:t>
      </w:r>
    </w:p>
    <w:p w:rsidR="000F0698" w:rsidRPr="00221AAB" w:rsidRDefault="000F0698" w:rsidP="008E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AAB">
        <w:rPr>
          <w:rFonts w:ascii="Times New Roman" w:hAnsi="Times New Roman" w:cs="Times New Roman"/>
          <w:sz w:val="28"/>
          <w:szCs w:val="28"/>
        </w:rPr>
        <w:t xml:space="preserve">Обращать внимание </w:t>
      </w:r>
      <w:proofErr w:type="gramStart"/>
      <w:r w:rsidRPr="00221AA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21AAB">
        <w:rPr>
          <w:rFonts w:ascii="Times New Roman" w:hAnsi="Times New Roman" w:cs="Times New Roman"/>
          <w:sz w:val="28"/>
          <w:szCs w:val="28"/>
        </w:rPr>
        <w:t>:</w:t>
      </w:r>
    </w:p>
    <w:p w:rsidR="000F0698" w:rsidRPr="00221AAB" w:rsidRDefault="000F0698" w:rsidP="008E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AAB">
        <w:rPr>
          <w:rFonts w:ascii="Times New Roman" w:hAnsi="Times New Roman" w:cs="Times New Roman"/>
          <w:sz w:val="28"/>
          <w:szCs w:val="28"/>
        </w:rPr>
        <w:t>■ активизацию коммуникативных навыков через речевые упражнения (например, давать творческие парные задания – диалог из простых и сложных звукосочетаний);</w:t>
      </w:r>
    </w:p>
    <w:p w:rsidR="000F0698" w:rsidRPr="00221AAB" w:rsidRDefault="000F0698" w:rsidP="008E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AAB">
        <w:rPr>
          <w:rFonts w:ascii="Times New Roman" w:hAnsi="Times New Roman" w:cs="Times New Roman"/>
          <w:sz w:val="28"/>
          <w:szCs w:val="28"/>
        </w:rPr>
        <w:t>■ ритмические вариации в ускоренном темпе (скороговорки в диалогах с различным словесным действием – убедить, заинтересовать, посмеяться над кем-то и т.п.).</w:t>
      </w:r>
    </w:p>
    <w:p w:rsidR="000F0698" w:rsidRPr="00221AAB" w:rsidRDefault="000F0698" w:rsidP="008E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AAB">
        <w:rPr>
          <w:rFonts w:ascii="Times New Roman" w:hAnsi="Times New Roman" w:cs="Times New Roman"/>
          <w:sz w:val="28"/>
          <w:szCs w:val="28"/>
        </w:rPr>
        <w:t>Финальным материалом могут быть индивидуальные стихи и парные этюды с использованием упражнений по дикции и дыханию.</w:t>
      </w:r>
    </w:p>
    <w:p w:rsidR="000F0698" w:rsidRPr="00221AAB" w:rsidRDefault="000F0698" w:rsidP="008E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AAB">
        <w:rPr>
          <w:rFonts w:ascii="Times New Roman" w:hAnsi="Times New Roman" w:cs="Times New Roman"/>
          <w:sz w:val="28"/>
          <w:szCs w:val="28"/>
        </w:rPr>
        <w:t>Варианты упражнений смотрите в методическом пособии-практикуме «Культура и техника речи», изданном Центром науки и методологии Театрального института им. Бориса Щукина.</w:t>
      </w:r>
    </w:p>
    <w:p w:rsidR="000F0698" w:rsidRPr="004A1CB6" w:rsidRDefault="005B3074" w:rsidP="008E15A1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CB6">
        <w:rPr>
          <w:rFonts w:ascii="Times New Roman" w:hAnsi="Times New Roman" w:cs="Times New Roman"/>
          <w:b/>
          <w:sz w:val="28"/>
          <w:szCs w:val="28"/>
        </w:rPr>
        <w:t>5</w:t>
      </w:r>
      <w:r w:rsidR="000F0698" w:rsidRPr="004A1CB6">
        <w:rPr>
          <w:rFonts w:ascii="Times New Roman" w:hAnsi="Times New Roman" w:cs="Times New Roman"/>
          <w:b/>
          <w:sz w:val="28"/>
          <w:szCs w:val="28"/>
        </w:rPr>
        <w:t xml:space="preserve">. ХУДОЖЕСТВЕННОЕ ЧТЕНИЕ </w:t>
      </w:r>
    </w:p>
    <w:p w:rsidR="000F0698" w:rsidRPr="00221AAB" w:rsidRDefault="000F0698" w:rsidP="008E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5A1">
        <w:rPr>
          <w:rFonts w:ascii="Times New Roman" w:hAnsi="Times New Roman" w:cs="Times New Roman"/>
          <w:i/>
          <w:sz w:val="28"/>
          <w:szCs w:val="28"/>
        </w:rPr>
        <w:t>Теоретическая часть</w:t>
      </w:r>
      <w:r w:rsidRPr="00221AAB">
        <w:rPr>
          <w:rFonts w:ascii="Times New Roman" w:hAnsi="Times New Roman" w:cs="Times New Roman"/>
          <w:sz w:val="28"/>
          <w:szCs w:val="28"/>
        </w:rPr>
        <w:t xml:space="preserve">. Художественное чтение как вид исполнительского искусства. Знакомство с законами художественного чтения. Темп речи. Интонация. Понятие текста и подтекста, произносимой фразы. </w:t>
      </w:r>
    </w:p>
    <w:p w:rsidR="000F0698" w:rsidRPr="00221AAB" w:rsidRDefault="000F0698" w:rsidP="008E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5A1">
        <w:rPr>
          <w:rFonts w:ascii="Times New Roman" w:hAnsi="Times New Roman" w:cs="Times New Roman"/>
          <w:i/>
          <w:sz w:val="28"/>
          <w:szCs w:val="28"/>
        </w:rPr>
        <w:t>Практическая часть</w:t>
      </w:r>
      <w:r w:rsidRPr="00221AAB">
        <w:rPr>
          <w:rFonts w:ascii="Times New Roman" w:hAnsi="Times New Roman" w:cs="Times New Roman"/>
          <w:sz w:val="28"/>
          <w:szCs w:val="28"/>
        </w:rPr>
        <w:t xml:space="preserve">. Работа с дикцией на скороговорках и </w:t>
      </w:r>
      <w:proofErr w:type="spellStart"/>
      <w:r w:rsidRPr="00221AAB">
        <w:rPr>
          <w:rFonts w:ascii="Times New Roman" w:hAnsi="Times New Roman" w:cs="Times New Roman"/>
          <w:sz w:val="28"/>
          <w:szCs w:val="28"/>
        </w:rPr>
        <w:t>чистоговорках</w:t>
      </w:r>
      <w:proofErr w:type="spellEnd"/>
      <w:r w:rsidRPr="00221AAB">
        <w:rPr>
          <w:rFonts w:ascii="Times New Roman" w:hAnsi="Times New Roman" w:cs="Times New Roman"/>
          <w:sz w:val="28"/>
          <w:szCs w:val="28"/>
        </w:rPr>
        <w:t xml:space="preserve">. Чтение вслух литературного произведения и его разбор. Выразительное чтение, громкость и отчетливость речи. Развитие навыка логического анализа текста на материале </w:t>
      </w:r>
      <w:r w:rsidR="005B3074">
        <w:rPr>
          <w:rFonts w:ascii="Times New Roman" w:hAnsi="Times New Roman" w:cs="Times New Roman"/>
          <w:sz w:val="28"/>
          <w:szCs w:val="28"/>
        </w:rPr>
        <w:t xml:space="preserve">народных и литературных сказок. </w:t>
      </w:r>
      <w:r w:rsidRPr="00221AAB">
        <w:rPr>
          <w:rFonts w:ascii="Times New Roman" w:hAnsi="Times New Roman" w:cs="Times New Roman"/>
          <w:sz w:val="28"/>
          <w:szCs w:val="28"/>
        </w:rPr>
        <w:t xml:space="preserve">Сочинение сказок по схеме: завязка, развитие действия, кульминация, развязка. </w:t>
      </w:r>
    </w:p>
    <w:p w:rsidR="004E4E4E" w:rsidRDefault="004E4E4E" w:rsidP="00EC2311">
      <w:pPr>
        <w:spacing w:before="240"/>
        <w:rPr>
          <w:rFonts w:ascii="Times New Roman" w:hAnsi="Times New Roman" w:cs="Times New Roman"/>
          <w:b/>
          <w:sz w:val="28"/>
          <w:szCs w:val="28"/>
        </w:rPr>
      </w:pPr>
    </w:p>
    <w:p w:rsidR="004E4E4E" w:rsidRDefault="004E4E4E" w:rsidP="00EC2311">
      <w:pPr>
        <w:spacing w:before="240"/>
        <w:rPr>
          <w:rFonts w:ascii="Times New Roman" w:hAnsi="Times New Roman" w:cs="Times New Roman"/>
          <w:b/>
          <w:sz w:val="28"/>
          <w:szCs w:val="28"/>
        </w:rPr>
      </w:pPr>
    </w:p>
    <w:p w:rsidR="000F0698" w:rsidRPr="004A1CB6" w:rsidRDefault="005B3074" w:rsidP="00EC2311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4A1CB6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0F0698" w:rsidRPr="004A1CB6">
        <w:rPr>
          <w:rFonts w:ascii="Times New Roman" w:hAnsi="Times New Roman" w:cs="Times New Roman"/>
          <w:b/>
          <w:sz w:val="28"/>
          <w:szCs w:val="28"/>
        </w:rPr>
        <w:t>. ОСНОВЫ АКТЕРСКОЙ ГРАМОТЫ</w:t>
      </w:r>
      <w:r w:rsidR="001F34E5">
        <w:rPr>
          <w:rFonts w:ascii="Times New Roman" w:hAnsi="Times New Roman" w:cs="Times New Roman"/>
          <w:b/>
          <w:sz w:val="28"/>
          <w:szCs w:val="28"/>
        </w:rPr>
        <w:t>.</w:t>
      </w:r>
      <w:r w:rsidR="000F0698" w:rsidRPr="004A1C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34E5" w:rsidRPr="004A1CB6">
        <w:rPr>
          <w:rFonts w:ascii="Times New Roman" w:hAnsi="Times New Roman" w:cs="Times New Roman"/>
          <w:b/>
          <w:sz w:val="28"/>
          <w:szCs w:val="28"/>
        </w:rPr>
        <w:t xml:space="preserve">ПРЕДЛАГАЕМЫЕ ОБСТОЯТЕЛЬСТВА. </w:t>
      </w:r>
    </w:p>
    <w:p w:rsidR="000F0698" w:rsidRPr="00221AAB" w:rsidRDefault="000F0698" w:rsidP="008E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5A1">
        <w:rPr>
          <w:rFonts w:ascii="Times New Roman" w:hAnsi="Times New Roman" w:cs="Times New Roman"/>
          <w:i/>
          <w:sz w:val="28"/>
          <w:szCs w:val="28"/>
        </w:rPr>
        <w:t>Теоретическая часть.</w:t>
      </w:r>
      <w:r w:rsidRPr="00221AAB">
        <w:rPr>
          <w:rFonts w:ascii="Times New Roman" w:hAnsi="Times New Roman" w:cs="Times New Roman"/>
          <w:sz w:val="28"/>
          <w:szCs w:val="28"/>
        </w:rPr>
        <w:t xml:space="preserve"> В игровой форме идет работа на развитие внимания, воображения и фантазии. Важно также развивать физическое самочувствие, коллективную согласованность действий. Сценическое действие. Сценическая задача и чувство. Разыгрываются этюды на взаимодействие с партнером.</w:t>
      </w:r>
    </w:p>
    <w:p w:rsidR="001F34E5" w:rsidRPr="005B3074" w:rsidRDefault="000F0698" w:rsidP="001F34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AAB">
        <w:rPr>
          <w:rFonts w:ascii="Times New Roman" w:hAnsi="Times New Roman" w:cs="Times New Roman"/>
          <w:sz w:val="28"/>
          <w:szCs w:val="28"/>
        </w:rPr>
        <w:t xml:space="preserve">Больше внимания уделять творческой дисциплине. Лаконично объяснять задачи упражнения. Цель занятия – закрепление результата и постановка новой цели, на следующем занятии – повторение и закрепление. Обсуждение результатов упражнения проводятся кратко, легко, с юмором. Нужно стремиться к осознанности занятий, быть заинтересованным в положительном результате. </w:t>
      </w:r>
      <w:r w:rsidR="001F34E5" w:rsidRPr="005B3074">
        <w:rPr>
          <w:rFonts w:ascii="Times New Roman" w:hAnsi="Times New Roman" w:cs="Times New Roman"/>
          <w:sz w:val="28"/>
          <w:szCs w:val="28"/>
        </w:rPr>
        <w:t xml:space="preserve">Понятие о предлагаемых обстоятельствах. Понятие «Я» в предлагаемых обстоятельствах.  </w:t>
      </w:r>
    </w:p>
    <w:p w:rsidR="001F34E5" w:rsidRPr="005B3074" w:rsidRDefault="001F34E5" w:rsidP="001F34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074">
        <w:rPr>
          <w:rFonts w:ascii="Times New Roman" w:hAnsi="Times New Roman" w:cs="Times New Roman"/>
          <w:sz w:val="28"/>
          <w:szCs w:val="28"/>
        </w:rPr>
        <w:t xml:space="preserve">Понятие «театральная игра». Общеразвивающие игры и специальные театральные игры. Значение игры в театральном искусстве. Воображение и вера в вымысел. Язык жестов, движений и чувств. </w:t>
      </w:r>
    </w:p>
    <w:p w:rsidR="001F34E5" w:rsidRPr="005B3074" w:rsidRDefault="000F0698" w:rsidP="001F34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74F7">
        <w:rPr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221AAB">
        <w:rPr>
          <w:rFonts w:ascii="Times New Roman" w:hAnsi="Times New Roman" w:cs="Times New Roman"/>
          <w:sz w:val="28"/>
          <w:szCs w:val="28"/>
        </w:rPr>
        <w:t xml:space="preserve"> Выполнение упражнений на развитие сценического внимания. Развитие фантазии с помощью переноса в нереальные миры. Этюды на тему, фантазии на тему картин.</w:t>
      </w:r>
      <w:r w:rsidR="001F34E5" w:rsidRPr="001F34E5">
        <w:rPr>
          <w:rFonts w:ascii="Times New Roman" w:hAnsi="Times New Roman" w:cs="Times New Roman"/>
          <w:sz w:val="28"/>
          <w:szCs w:val="28"/>
        </w:rPr>
        <w:t xml:space="preserve"> </w:t>
      </w:r>
      <w:r w:rsidR="001F34E5" w:rsidRPr="005B3074">
        <w:rPr>
          <w:rFonts w:ascii="Times New Roman" w:hAnsi="Times New Roman" w:cs="Times New Roman"/>
          <w:sz w:val="28"/>
          <w:szCs w:val="28"/>
        </w:rPr>
        <w:t xml:space="preserve">Выполнение упражнений на предлагаемые обстоятельства. Участие в играх-инсценировках, играх-превращениях, сюжетных играх. </w:t>
      </w:r>
    </w:p>
    <w:p w:rsidR="001F34E5" w:rsidRPr="005B3074" w:rsidRDefault="001F34E5" w:rsidP="001F34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074">
        <w:rPr>
          <w:rFonts w:ascii="Times New Roman" w:hAnsi="Times New Roman" w:cs="Times New Roman"/>
          <w:sz w:val="28"/>
          <w:szCs w:val="28"/>
        </w:rPr>
        <w:t>Упражнения: заблудился в лесу, хочу выбраться; попал в незнакомый дом/город, хочу понять, кто здесь живёт и т.д. Упражнения на смену предлагаемых обстоятельств (жарко, вдруг пошёл дождь, подул ветер, стало холодно, налетела вьюга и т.д.).</w:t>
      </w:r>
    </w:p>
    <w:p w:rsidR="001F34E5" w:rsidRPr="005B3074" w:rsidRDefault="001F34E5" w:rsidP="001F34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074">
        <w:rPr>
          <w:rFonts w:ascii="Times New Roman" w:hAnsi="Times New Roman" w:cs="Times New Roman"/>
          <w:sz w:val="28"/>
          <w:szCs w:val="28"/>
        </w:rPr>
        <w:t>Выполнение этюдов: «Встреча», «Знакомство», «Ссора», «Радость», «Удивление». Этюды по картинам художников.</w:t>
      </w:r>
    </w:p>
    <w:p w:rsidR="001F34E5" w:rsidRPr="005B3074" w:rsidRDefault="001F34E5" w:rsidP="001F34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074">
        <w:rPr>
          <w:rFonts w:ascii="Times New Roman" w:hAnsi="Times New Roman" w:cs="Times New Roman"/>
          <w:sz w:val="28"/>
          <w:szCs w:val="28"/>
        </w:rPr>
        <w:t>Обыгрывание бытовых ситуаций из детских литературных произведений.</w:t>
      </w:r>
    </w:p>
    <w:p w:rsidR="000F0698" w:rsidRDefault="001F34E5" w:rsidP="001F34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074">
        <w:rPr>
          <w:rFonts w:ascii="Times New Roman" w:hAnsi="Times New Roman" w:cs="Times New Roman"/>
          <w:sz w:val="28"/>
          <w:szCs w:val="28"/>
        </w:rPr>
        <w:t>Сочинение и представление этюдов по сказкам.</w:t>
      </w:r>
    </w:p>
    <w:p w:rsidR="005B3074" w:rsidRPr="004A1CB6" w:rsidRDefault="001F34E5" w:rsidP="008E15A1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5B3074" w:rsidRPr="004A1CB6">
        <w:rPr>
          <w:rFonts w:ascii="Times New Roman" w:hAnsi="Times New Roman" w:cs="Times New Roman"/>
          <w:b/>
          <w:sz w:val="28"/>
          <w:szCs w:val="28"/>
        </w:rPr>
        <w:t xml:space="preserve">. РИТМОПЛАСТИКА </w:t>
      </w:r>
    </w:p>
    <w:p w:rsidR="005B3074" w:rsidRPr="005B3074" w:rsidRDefault="005B3074" w:rsidP="008E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5A1">
        <w:rPr>
          <w:rFonts w:ascii="Times New Roman" w:hAnsi="Times New Roman" w:cs="Times New Roman"/>
          <w:i/>
          <w:sz w:val="28"/>
          <w:szCs w:val="28"/>
        </w:rPr>
        <w:t>Теоретическая часть.</w:t>
      </w:r>
      <w:r w:rsidRPr="005B3074">
        <w:rPr>
          <w:rFonts w:ascii="Times New Roman" w:hAnsi="Times New Roman" w:cs="Times New Roman"/>
          <w:sz w:val="28"/>
          <w:szCs w:val="28"/>
        </w:rPr>
        <w:t xml:space="preserve"> Мышечная свобода. Гимнастика на снятие зажимов рук, ног и шейного отдела. Тренировка суставно-мышечного аппарата. Универсальная разминка. Жесты. Пластика. Тело человека: его физические качества, двигательные возможности, проблемы и ограничения. Правильно поставленный корпус – основа всякого движения. </w:t>
      </w:r>
    </w:p>
    <w:p w:rsidR="005B3074" w:rsidRPr="005B3074" w:rsidRDefault="005B3074" w:rsidP="008E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074">
        <w:rPr>
          <w:rFonts w:ascii="Times New Roman" w:hAnsi="Times New Roman" w:cs="Times New Roman"/>
          <w:sz w:val="28"/>
          <w:szCs w:val="28"/>
        </w:rPr>
        <w:t>Понятия:</w:t>
      </w:r>
    </w:p>
    <w:p w:rsidR="005B3074" w:rsidRPr="005B3074" w:rsidRDefault="005B3074" w:rsidP="008E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074">
        <w:rPr>
          <w:rFonts w:ascii="Times New Roman" w:hAnsi="Times New Roman" w:cs="Times New Roman"/>
          <w:sz w:val="28"/>
          <w:szCs w:val="28"/>
        </w:rPr>
        <w:t>■ точки зала (сцены);</w:t>
      </w:r>
    </w:p>
    <w:p w:rsidR="005B3074" w:rsidRPr="005B3074" w:rsidRDefault="005B3074" w:rsidP="008E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074">
        <w:rPr>
          <w:rFonts w:ascii="Times New Roman" w:hAnsi="Times New Roman" w:cs="Times New Roman"/>
          <w:sz w:val="28"/>
          <w:szCs w:val="28"/>
        </w:rPr>
        <w:t xml:space="preserve">■ круг, колонна, линия (шеренга); ■ темпы: быстро, медленно, умеренно. </w:t>
      </w:r>
    </w:p>
    <w:p w:rsidR="005B3074" w:rsidRPr="005B3074" w:rsidRDefault="005B3074" w:rsidP="008E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074">
        <w:rPr>
          <w:rFonts w:ascii="Times New Roman" w:hAnsi="Times New Roman" w:cs="Times New Roman"/>
          <w:sz w:val="28"/>
          <w:szCs w:val="28"/>
        </w:rPr>
        <w:t>Музыка и пластический образ (влияние музыки на возникновение пластических образов, попытки создания образа, внутреннее созерцание образа в движении под музыку).</w:t>
      </w:r>
    </w:p>
    <w:p w:rsidR="005B3074" w:rsidRPr="005B3074" w:rsidRDefault="005B3074" w:rsidP="008E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074">
        <w:rPr>
          <w:rFonts w:ascii="Times New Roman" w:hAnsi="Times New Roman" w:cs="Times New Roman"/>
          <w:sz w:val="28"/>
          <w:szCs w:val="28"/>
        </w:rPr>
        <w:lastRenderedPageBreak/>
        <w:t xml:space="preserve">Привить уважение к своему телу, </w:t>
      </w:r>
      <w:proofErr w:type="gramStart"/>
      <w:r w:rsidRPr="005B3074">
        <w:rPr>
          <w:rFonts w:ascii="Times New Roman" w:hAnsi="Times New Roman" w:cs="Times New Roman"/>
          <w:sz w:val="28"/>
          <w:szCs w:val="28"/>
        </w:rPr>
        <w:t>научиться им владеть</w:t>
      </w:r>
      <w:proofErr w:type="gramEnd"/>
      <w:r w:rsidRPr="005B3074">
        <w:rPr>
          <w:rFonts w:ascii="Times New Roman" w:hAnsi="Times New Roman" w:cs="Times New Roman"/>
          <w:sz w:val="28"/>
          <w:szCs w:val="28"/>
        </w:rPr>
        <w:t xml:space="preserve"> и держать в тонусе. Техника безопасности. </w:t>
      </w:r>
    </w:p>
    <w:p w:rsidR="005B3074" w:rsidRPr="005B3074" w:rsidRDefault="005B3074" w:rsidP="008E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5A1">
        <w:rPr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5B3074">
        <w:rPr>
          <w:rFonts w:ascii="Times New Roman" w:hAnsi="Times New Roman" w:cs="Times New Roman"/>
          <w:sz w:val="28"/>
          <w:szCs w:val="28"/>
        </w:rPr>
        <w:t xml:space="preserve"> Выполнение упражнений на развитие двигательных способностей (ловкости, гибкости, подвижности, выносливости), на освобождение мышц, равновесие, координацию в пространстве. Приседания, игра с мячом, бег, бег с произношением цифр, ритмические игры. Удар теннисного мяча в пол или бросок в руки другого ребенка; бег по залу в сочетании с активными выдохами на «</w:t>
      </w:r>
      <w:proofErr w:type="spellStart"/>
      <w:r w:rsidRPr="005B3074">
        <w:rPr>
          <w:rFonts w:ascii="Times New Roman" w:hAnsi="Times New Roman" w:cs="Times New Roman"/>
          <w:sz w:val="28"/>
          <w:szCs w:val="28"/>
        </w:rPr>
        <w:t>пф</w:t>
      </w:r>
      <w:proofErr w:type="spellEnd"/>
      <w:r w:rsidRPr="005B3074">
        <w:rPr>
          <w:rFonts w:ascii="Times New Roman" w:hAnsi="Times New Roman" w:cs="Times New Roman"/>
          <w:sz w:val="28"/>
          <w:szCs w:val="28"/>
        </w:rPr>
        <w:t xml:space="preserve">»; счет с приседаниями (присел – встал – сказал РАЗ, присел – встал – сказал ДВА и т.д.). </w:t>
      </w:r>
    </w:p>
    <w:p w:rsidR="005B3074" w:rsidRPr="005B3074" w:rsidRDefault="005B3074" w:rsidP="008E15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074">
        <w:rPr>
          <w:rFonts w:ascii="Times New Roman" w:hAnsi="Times New Roman" w:cs="Times New Roman"/>
          <w:sz w:val="28"/>
          <w:szCs w:val="28"/>
        </w:rPr>
        <w:t>Произношение текста в движении. Правильная техника дыхания. Пластическая импровизация на музыку разного характера.</w:t>
      </w:r>
    </w:p>
    <w:p w:rsidR="005B3074" w:rsidRPr="005B3074" w:rsidRDefault="005B3074" w:rsidP="008E15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074">
        <w:rPr>
          <w:rFonts w:ascii="Times New Roman" w:hAnsi="Times New Roman" w:cs="Times New Roman"/>
          <w:sz w:val="28"/>
          <w:szCs w:val="28"/>
        </w:rPr>
        <w:t>Участие в играх и выполнение упражнений на развитие пластической выразительности (ритмичности, музыкальности, координации движений).</w:t>
      </w:r>
    </w:p>
    <w:p w:rsidR="005B3074" w:rsidRPr="005B3074" w:rsidRDefault="005B3074" w:rsidP="008E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074">
        <w:rPr>
          <w:rFonts w:ascii="Times New Roman" w:hAnsi="Times New Roman" w:cs="Times New Roman"/>
          <w:sz w:val="28"/>
          <w:szCs w:val="28"/>
        </w:rPr>
        <w:t>Упражнения на координацию движений и ощущения тела в пространстве при произнесении диалога. Речевое взаимодействие. Такт, музыкальная фраза, акценты, сильная и слабая доля. Правильная техника дыхания.</w:t>
      </w:r>
    </w:p>
    <w:p w:rsidR="005B3074" w:rsidRPr="005B3074" w:rsidRDefault="005B3074" w:rsidP="008E15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074">
        <w:rPr>
          <w:rFonts w:ascii="Times New Roman" w:hAnsi="Times New Roman" w:cs="Times New Roman"/>
          <w:sz w:val="28"/>
          <w:szCs w:val="28"/>
        </w:rPr>
        <w:t>Музыкальный образ средствами пластики и пантомимы. Музыка и пластический образ (влияние музыки на возникновение пластических образов, попытки создания образа, внутреннее созерцание образа в движении под музыку).</w:t>
      </w:r>
    </w:p>
    <w:p w:rsidR="005B3074" w:rsidRPr="005B3074" w:rsidRDefault="005B3074" w:rsidP="008E15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074">
        <w:rPr>
          <w:rFonts w:ascii="Times New Roman" w:hAnsi="Times New Roman" w:cs="Times New Roman"/>
          <w:sz w:val="28"/>
          <w:szCs w:val="28"/>
        </w:rPr>
        <w:t xml:space="preserve">Координационные упражнения для рук, выполняемые в одной, двух, трех плоскостях и со сменой плоскостей: </w:t>
      </w:r>
    </w:p>
    <w:p w:rsidR="005B3074" w:rsidRPr="005B3074" w:rsidRDefault="005B3074" w:rsidP="008E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074">
        <w:rPr>
          <w:rFonts w:ascii="Times New Roman" w:hAnsi="Times New Roman" w:cs="Times New Roman"/>
          <w:sz w:val="28"/>
          <w:szCs w:val="28"/>
        </w:rPr>
        <w:t>■ последовательные движения;</w:t>
      </w:r>
    </w:p>
    <w:p w:rsidR="005B3074" w:rsidRPr="005B3074" w:rsidRDefault="005B3074" w:rsidP="008E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074">
        <w:rPr>
          <w:rFonts w:ascii="Times New Roman" w:hAnsi="Times New Roman" w:cs="Times New Roman"/>
          <w:sz w:val="28"/>
          <w:szCs w:val="28"/>
        </w:rPr>
        <w:t xml:space="preserve">■ одновременно разнонаправленные, то есть выполняемые одновременно двумя руками в разных направлениях с одновременной работой </w:t>
      </w:r>
      <w:proofErr w:type="spellStart"/>
      <w:r w:rsidRPr="005B3074">
        <w:rPr>
          <w:rFonts w:ascii="Times New Roman" w:hAnsi="Times New Roman" w:cs="Times New Roman"/>
          <w:sz w:val="28"/>
          <w:szCs w:val="28"/>
        </w:rPr>
        <w:t>неодноименных</w:t>
      </w:r>
      <w:proofErr w:type="spellEnd"/>
      <w:r w:rsidRPr="005B3074">
        <w:rPr>
          <w:rFonts w:ascii="Times New Roman" w:hAnsi="Times New Roman" w:cs="Times New Roman"/>
          <w:sz w:val="28"/>
          <w:szCs w:val="28"/>
        </w:rPr>
        <w:t xml:space="preserve"> мышц — движения с асимметричной координацией из асимметричных исходных положений.</w:t>
      </w:r>
    </w:p>
    <w:p w:rsidR="005B3074" w:rsidRPr="005B3074" w:rsidRDefault="005B3074" w:rsidP="008E15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074">
        <w:rPr>
          <w:rFonts w:ascii="Times New Roman" w:hAnsi="Times New Roman" w:cs="Times New Roman"/>
          <w:sz w:val="28"/>
          <w:szCs w:val="28"/>
        </w:rPr>
        <w:t>Перестроение в указанные фигуры, в том числе и геометрические.</w:t>
      </w:r>
    </w:p>
    <w:p w:rsidR="005B3074" w:rsidRPr="004A1CB6" w:rsidRDefault="001F34E5" w:rsidP="00EC2311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5B3074" w:rsidRPr="004A1CB6">
        <w:rPr>
          <w:rFonts w:ascii="Times New Roman" w:hAnsi="Times New Roman" w:cs="Times New Roman"/>
          <w:b/>
          <w:sz w:val="28"/>
          <w:szCs w:val="28"/>
        </w:rPr>
        <w:t>. РАБОТА НАД ПОСТАНОВКОЙ (ИНСЦЕНИРОВКОЙ,          МИНИАТЮРАМИ, МИНИСПЕКТАКЛЯМИ)</w:t>
      </w:r>
    </w:p>
    <w:p w:rsidR="005B3074" w:rsidRPr="005B3074" w:rsidRDefault="005B3074" w:rsidP="008E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5A1">
        <w:rPr>
          <w:rFonts w:ascii="Times New Roman" w:hAnsi="Times New Roman" w:cs="Times New Roman"/>
          <w:i/>
          <w:sz w:val="28"/>
          <w:szCs w:val="28"/>
        </w:rPr>
        <w:t>Теоретическая часть.</w:t>
      </w:r>
      <w:r w:rsidRPr="005B3074">
        <w:rPr>
          <w:rFonts w:ascii="Times New Roman" w:hAnsi="Times New Roman" w:cs="Times New Roman"/>
          <w:sz w:val="28"/>
          <w:szCs w:val="28"/>
        </w:rPr>
        <w:t xml:space="preserve"> Выбор произведения. Чтение </w:t>
      </w:r>
      <w:proofErr w:type="gramStart"/>
      <w:r w:rsidRPr="005B3074">
        <w:rPr>
          <w:rFonts w:ascii="Times New Roman" w:hAnsi="Times New Roman" w:cs="Times New Roman"/>
          <w:sz w:val="28"/>
          <w:szCs w:val="28"/>
        </w:rPr>
        <w:t>литературного</w:t>
      </w:r>
      <w:proofErr w:type="gramEnd"/>
      <w:r w:rsidRPr="005B3074">
        <w:rPr>
          <w:rFonts w:ascii="Times New Roman" w:hAnsi="Times New Roman" w:cs="Times New Roman"/>
          <w:sz w:val="28"/>
          <w:szCs w:val="28"/>
        </w:rPr>
        <w:t xml:space="preserve"> произведение. Определение главной темы рассказа и идеи автора. Осмысление сюжета, выделение основных событий. Разбор. Определение жанра будущей театральной постановки. Читка по ролям. </w:t>
      </w:r>
    </w:p>
    <w:p w:rsidR="005B3074" w:rsidRPr="005B3074" w:rsidRDefault="005B3074" w:rsidP="008E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5A1">
        <w:rPr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5B3074">
        <w:rPr>
          <w:rFonts w:ascii="Times New Roman" w:hAnsi="Times New Roman" w:cs="Times New Roman"/>
          <w:sz w:val="28"/>
          <w:szCs w:val="28"/>
        </w:rPr>
        <w:t xml:space="preserve"> Распределение ролей. Разучивание текстов. Выразительное чтение по ролям, расстановка ударений в тексте. Упражнения на коллективную согласованность действий, отработка логического соединения текста и движения. </w:t>
      </w:r>
    </w:p>
    <w:p w:rsidR="005B3074" w:rsidRPr="005B3074" w:rsidRDefault="005B3074" w:rsidP="008E15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074">
        <w:rPr>
          <w:rFonts w:ascii="Times New Roman" w:hAnsi="Times New Roman" w:cs="Times New Roman"/>
          <w:sz w:val="28"/>
          <w:szCs w:val="28"/>
        </w:rPr>
        <w:t>Этюдные репетиции на площадке. Разбор мизансцен. Отработка монологов. Пластический рисунок роли. Темпо-ритм.</w:t>
      </w:r>
    </w:p>
    <w:p w:rsidR="005B3074" w:rsidRPr="005B3074" w:rsidRDefault="005B3074" w:rsidP="008E15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074">
        <w:rPr>
          <w:rFonts w:ascii="Times New Roman" w:hAnsi="Times New Roman" w:cs="Times New Roman"/>
          <w:sz w:val="28"/>
          <w:szCs w:val="28"/>
        </w:rPr>
        <w:t>Репетиции отдельных картин в разных составах. Создание элементов декораций, подбор реквизита и элементов костюма. Подбор музыки для музыкального оформления постановки. Сводная репетиция. Генеральная репетиция.</w:t>
      </w:r>
    </w:p>
    <w:p w:rsidR="005B3074" w:rsidRPr="004A1CB6" w:rsidRDefault="003674F7" w:rsidP="008E15A1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="005B3074" w:rsidRPr="004A1CB6">
        <w:rPr>
          <w:rFonts w:ascii="Times New Roman" w:hAnsi="Times New Roman" w:cs="Times New Roman"/>
          <w:b/>
          <w:sz w:val="28"/>
          <w:szCs w:val="28"/>
        </w:rPr>
        <w:t xml:space="preserve">. ИТОГОВОЕ ЗАНЯТИЕ (ИТОГОВАЯ АТТЕСТАЦИЯ) </w:t>
      </w:r>
    </w:p>
    <w:p w:rsidR="005B3074" w:rsidRPr="005B3074" w:rsidRDefault="005B3074" w:rsidP="008E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5A1">
        <w:rPr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5B3074">
        <w:rPr>
          <w:rFonts w:ascii="Times New Roman" w:hAnsi="Times New Roman" w:cs="Times New Roman"/>
          <w:sz w:val="28"/>
          <w:szCs w:val="28"/>
        </w:rPr>
        <w:t xml:space="preserve"> Творческий отчёт. Показ спектакля, инсценировок или проведение мероприятия. Обсуждение. Рефлексия.</w:t>
      </w:r>
    </w:p>
    <w:p w:rsidR="005B3074" w:rsidRPr="00221AAB" w:rsidRDefault="005B3074" w:rsidP="00C724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5A1">
        <w:rPr>
          <w:rFonts w:ascii="Times New Roman" w:hAnsi="Times New Roman" w:cs="Times New Roman"/>
          <w:i/>
          <w:sz w:val="28"/>
          <w:szCs w:val="28"/>
        </w:rPr>
        <w:t>Подведение итогов</w:t>
      </w:r>
      <w:r w:rsidRPr="005B3074">
        <w:rPr>
          <w:rFonts w:ascii="Times New Roman" w:hAnsi="Times New Roman" w:cs="Times New Roman"/>
          <w:sz w:val="28"/>
          <w:szCs w:val="28"/>
        </w:rPr>
        <w:t>. Анализ работы.</w:t>
      </w:r>
    </w:p>
    <w:p w:rsidR="00C72493" w:rsidRPr="004B2D94" w:rsidRDefault="00C72493" w:rsidP="00C72493">
      <w:pPr>
        <w:spacing w:before="24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4B2D94">
        <w:rPr>
          <w:rFonts w:ascii="Times New Roman" w:hAnsi="Times New Roman" w:cs="Times New Roman"/>
          <w:b/>
          <w:sz w:val="28"/>
        </w:rPr>
        <w:t>ТЕХНИЧЕСКОЕ ОСНАЩЕНИЕ ЗАНЯТИЙ</w:t>
      </w:r>
    </w:p>
    <w:p w:rsidR="00C72493" w:rsidRDefault="00C72493" w:rsidP="00C7249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Акустическая система</w:t>
      </w:r>
      <w:r w:rsidRPr="00C72493">
        <w:rPr>
          <w:rFonts w:ascii="Times New Roman" w:hAnsi="Times New Roman" w:cs="Times New Roman"/>
          <w:sz w:val="28"/>
        </w:rPr>
        <w:t xml:space="preserve">; </w:t>
      </w:r>
    </w:p>
    <w:p w:rsidR="00C72493" w:rsidRDefault="00C72493" w:rsidP="00C7249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Вращающаяся голова </w:t>
      </w:r>
      <w:proofErr w:type="spellStart"/>
      <w:r>
        <w:rPr>
          <w:rFonts w:ascii="Times New Roman" w:hAnsi="Times New Roman" w:cs="Times New Roman"/>
          <w:sz w:val="28"/>
          <w:lang w:val="en-US"/>
        </w:rPr>
        <w:t>SkyDiso</w:t>
      </w:r>
      <w:proofErr w:type="spellEnd"/>
      <w:r w:rsidRPr="00C72493">
        <w:rPr>
          <w:rFonts w:ascii="Times New Roman" w:hAnsi="Times New Roman" w:cs="Times New Roman"/>
          <w:sz w:val="28"/>
        </w:rPr>
        <w:t xml:space="preserve">; </w:t>
      </w:r>
    </w:p>
    <w:p w:rsidR="00C72493" w:rsidRDefault="00C72493" w:rsidP="00C7249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Микрофон</w:t>
      </w:r>
      <w:proofErr w:type="gramStart"/>
      <w:r>
        <w:rPr>
          <w:rFonts w:ascii="Times New Roman" w:hAnsi="Times New Roman" w:cs="Times New Roman"/>
          <w:sz w:val="28"/>
        </w:rPr>
        <w:t>ы-</w:t>
      </w:r>
      <w:proofErr w:type="gramEnd"/>
      <w:r>
        <w:rPr>
          <w:rFonts w:ascii="Times New Roman" w:hAnsi="Times New Roman" w:cs="Times New Roman"/>
          <w:sz w:val="28"/>
        </w:rPr>
        <w:t xml:space="preserve"> петличка</w:t>
      </w:r>
      <w:r w:rsidRPr="00C72493">
        <w:rPr>
          <w:rFonts w:ascii="Times New Roman" w:hAnsi="Times New Roman" w:cs="Times New Roman"/>
          <w:sz w:val="28"/>
        </w:rPr>
        <w:t xml:space="preserve">; </w:t>
      </w:r>
    </w:p>
    <w:p w:rsidR="00C72493" w:rsidRDefault="00C72493" w:rsidP="00C7249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Микрофоны ручные</w:t>
      </w:r>
    </w:p>
    <w:p w:rsidR="00C72493" w:rsidRDefault="00C72493" w:rsidP="00C7249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Ширма для кукольного театра</w:t>
      </w:r>
    </w:p>
    <w:p w:rsidR="00C72493" w:rsidRDefault="00C72493" w:rsidP="00C7249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Кукольный театр</w:t>
      </w:r>
    </w:p>
    <w:p w:rsidR="00C72493" w:rsidRDefault="00C72493" w:rsidP="00C7249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Театр тен</w:t>
      </w:r>
      <w:r w:rsidR="006A7011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>ей</w:t>
      </w:r>
    </w:p>
    <w:p w:rsidR="00C72493" w:rsidRDefault="00C72493" w:rsidP="00C7249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Набор муляжей овощей, фруктов, грибов</w:t>
      </w:r>
    </w:p>
    <w:p w:rsidR="00C72493" w:rsidRDefault="00C72493" w:rsidP="00C7249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72493">
        <w:rPr>
          <w:rFonts w:ascii="Times New Roman" w:hAnsi="Times New Roman" w:cs="Times New Roman"/>
          <w:sz w:val="28"/>
        </w:rPr>
        <w:t xml:space="preserve">СД– </w:t>
      </w:r>
      <w:proofErr w:type="gramStart"/>
      <w:r w:rsidRPr="00C72493">
        <w:rPr>
          <w:rFonts w:ascii="Times New Roman" w:hAnsi="Times New Roman" w:cs="Times New Roman"/>
          <w:sz w:val="28"/>
        </w:rPr>
        <w:t>ди</w:t>
      </w:r>
      <w:proofErr w:type="gramEnd"/>
      <w:r w:rsidRPr="00C72493">
        <w:rPr>
          <w:rFonts w:ascii="Times New Roman" w:hAnsi="Times New Roman" w:cs="Times New Roman"/>
          <w:sz w:val="28"/>
        </w:rPr>
        <w:t xml:space="preserve">ски; </w:t>
      </w:r>
    </w:p>
    <w:p w:rsidR="00C72493" w:rsidRPr="00C72493" w:rsidRDefault="00C72493" w:rsidP="00C7249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72493">
        <w:rPr>
          <w:rFonts w:ascii="Times New Roman" w:hAnsi="Times New Roman" w:cs="Times New Roman"/>
          <w:sz w:val="28"/>
        </w:rPr>
        <w:t xml:space="preserve">костюмы, декорации, необходимые для работы над созданием театральных постановок;  </w:t>
      </w:r>
    </w:p>
    <w:p w:rsidR="00F349A7" w:rsidRPr="00C72493" w:rsidRDefault="00F349A7" w:rsidP="00125E70">
      <w:pPr>
        <w:spacing w:before="240"/>
        <w:jc w:val="center"/>
        <w:rPr>
          <w:rFonts w:ascii="Times New Roman" w:hAnsi="Times New Roman" w:cs="Times New Roman"/>
          <w:sz w:val="28"/>
        </w:rPr>
      </w:pPr>
      <w:r w:rsidRPr="00C72493">
        <w:rPr>
          <w:rFonts w:ascii="Times New Roman" w:hAnsi="Times New Roman" w:cs="Times New Roman"/>
          <w:sz w:val="28"/>
        </w:rPr>
        <w:t>Л</w:t>
      </w:r>
      <w:r w:rsidRPr="00C72493">
        <w:rPr>
          <w:rFonts w:ascii="Times New Roman" w:hAnsi="Times New Roman" w:cs="Times New Roman"/>
          <w:b/>
          <w:sz w:val="28"/>
        </w:rPr>
        <w:t>ИТЕРАТУРА, ИНТЕРНЕТ РЕСУРСЫ ДЛЯ ПОДГОТОВКИ ЗАНЯТИЙ</w:t>
      </w:r>
    </w:p>
    <w:p w:rsidR="00F349A7" w:rsidRPr="00C72493" w:rsidRDefault="00F349A7" w:rsidP="008E15A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72493">
        <w:rPr>
          <w:rFonts w:ascii="Times New Roman" w:hAnsi="Times New Roman" w:cs="Times New Roman"/>
          <w:sz w:val="28"/>
        </w:rPr>
        <w:t xml:space="preserve">1) Методическое пособие – практикум «Ритмика и сценические движения» </w:t>
      </w:r>
    </w:p>
    <w:p w:rsidR="00F349A7" w:rsidRPr="00C72493" w:rsidRDefault="00F349A7" w:rsidP="008E15A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72493">
        <w:rPr>
          <w:rFonts w:ascii="Times New Roman" w:hAnsi="Times New Roman" w:cs="Times New Roman"/>
          <w:sz w:val="28"/>
        </w:rPr>
        <w:t>http://www.htvs.ru/institute/tsentr-nauki-i-metodologii</w:t>
      </w:r>
    </w:p>
    <w:p w:rsidR="00F349A7" w:rsidRPr="00C72493" w:rsidRDefault="00F349A7" w:rsidP="008E15A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72493">
        <w:rPr>
          <w:rFonts w:ascii="Times New Roman" w:hAnsi="Times New Roman" w:cs="Times New Roman"/>
          <w:sz w:val="28"/>
        </w:rPr>
        <w:t xml:space="preserve">2) Методическое пособие – практикум «Культура и техника речи» </w:t>
      </w:r>
    </w:p>
    <w:p w:rsidR="00F349A7" w:rsidRPr="00C72493" w:rsidRDefault="00F349A7" w:rsidP="008E15A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72493">
        <w:rPr>
          <w:rFonts w:ascii="Times New Roman" w:hAnsi="Times New Roman" w:cs="Times New Roman"/>
          <w:sz w:val="28"/>
        </w:rPr>
        <w:t>http://www.htvs.ru/institute/tsentr-nauki-i-metodologii</w:t>
      </w:r>
    </w:p>
    <w:p w:rsidR="00F349A7" w:rsidRPr="00C72493" w:rsidRDefault="00F349A7" w:rsidP="008E15A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72493">
        <w:rPr>
          <w:rFonts w:ascii="Times New Roman" w:hAnsi="Times New Roman" w:cs="Times New Roman"/>
          <w:sz w:val="28"/>
        </w:rPr>
        <w:t xml:space="preserve">3) Методическое пособие – практикум «Основы актёрского мастерства» </w:t>
      </w:r>
    </w:p>
    <w:p w:rsidR="00F349A7" w:rsidRPr="00C72493" w:rsidRDefault="00F349A7" w:rsidP="008E15A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72493">
        <w:rPr>
          <w:rFonts w:ascii="Times New Roman" w:hAnsi="Times New Roman" w:cs="Times New Roman"/>
          <w:sz w:val="28"/>
        </w:rPr>
        <w:t>http://www.htvs.ru/institute/tsentr-nauki-i-metodologii</w:t>
      </w:r>
    </w:p>
    <w:p w:rsidR="00F349A7" w:rsidRPr="00C72493" w:rsidRDefault="00F349A7" w:rsidP="008E15A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72493">
        <w:rPr>
          <w:rFonts w:ascii="Times New Roman" w:hAnsi="Times New Roman" w:cs="Times New Roman"/>
          <w:sz w:val="28"/>
        </w:rPr>
        <w:t>4) Сайт «</w:t>
      </w:r>
      <w:proofErr w:type="spellStart"/>
      <w:r w:rsidRPr="00C72493">
        <w:rPr>
          <w:rFonts w:ascii="Times New Roman" w:hAnsi="Times New Roman" w:cs="Times New Roman"/>
          <w:sz w:val="28"/>
        </w:rPr>
        <w:t>Драматешка</w:t>
      </w:r>
      <w:proofErr w:type="spellEnd"/>
      <w:r w:rsidRPr="00C72493">
        <w:rPr>
          <w:rFonts w:ascii="Times New Roman" w:hAnsi="Times New Roman" w:cs="Times New Roman"/>
          <w:sz w:val="28"/>
        </w:rPr>
        <w:t xml:space="preserve">» «Театральные шумы» </w:t>
      </w:r>
    </w:p>
    <w:p w:rsidR="00F349A7" w:rsidRPr="00C72493" w:rsidRDefault="00F349A7" w:rsidP="008E15A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72493">
        <w:rPr>
          <w:rFonts w:ascii="Times New Roman" w:hAnsi="Times New Roman" w:cs="Times New Roman"/>
          <w:sz w:val="28"/>
        </w:rPr>
        <w:t>http://dramateshka.ru/index.php/noiseslibrary</w:t>
      </w:r>
    </w:p>
    <w:p w:rsidR="00F349A7" w:rsidRPr="00C72493" w:rsidRDefault="00F349A7" w:rsidP="008E15A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72493">
        <w:rPr>
          <w:rFonts w:ascii="Times New Roman" w:hAnsi="Times New Roman" w:cs="Times New Roman"/>
          <w:sz w:val="28"/>
        </w:rPr>
        <w:t>5) Сайт «</w:t>
      </w:r>
      <w:proofErr w:type="spellStart"/>
      <w:r w:rsidRPr="00C72493">
        <w:rPr>
          <w:rFonts w:ascii="Times New Roman" w:hAnsi="Times New Roman" w:cs="Times New Roman"/>
          <w:sz w:val="28"/>
        </w:rPr>
        <w:t>Драматешка</w:t>
      </w:r>
      <w:proofErr w:type="spellEnd"/>
      <w:r w:rsidRPr="00C72493">
        <w:rPr>
          <w:rFonts w:ascii="Times New Roman" w:hAnsi="Times New Roman" w:cs="Times New Roman"/>
          <w:sz w:val="28"/>
        </w:rPr>
        <w:t xml:space="preserve">» «Музыка» </w:t>
      </w:r>
    </w:p>
    <w:p w:rsidR="00F349A7" w:rsidRDefault="00F349A7" w:rsidP="00125E70">
      <w:pPr>
        <w:spacing w:after="0" w:line="240" w:lineRule="auto"/>
      </w:pPr>
      <w:r w:rsidRPr="00125E70">
        <w:rPr>
          <w:rFonts w:ascii="Times New Roman" w:hAnsi="Times New Roman" w:cs="Times New Roman"/>
          <w:sz w:val="28"/>
        </w:rPr>
        <w:t>http://dramateshka.ru/index.php/musi</w:t>
      </w:r>
    </w:p>
    <w:sectPr w:rsidR="00F349A7" w:rsidSect="00E87659">
      <w:footerReference w:type="default" r:id="rId8"/>
      <w:pgSz w:w="11906" w:h="16838"/>
      <w:pgMar w:top="1134" w:right="850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8C6" w:rsidRDefault="003768C6" w:rsidP="00EC2311">
      <w:pPr>
        <w:spacing w:after="0" w:line="240" w:lineRule="auto"/>
      </w:pPr>
      <w:r>
        <w:separator/>
      </w:r>
    </w:p>
  </w:endnote>
  <w:endnote w:type="continuationSeparator" w:id="0">
    <w:p w:rsidR="003768C6" w:rsidRDefault="003768C6" w:rsidP="00EC2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2563431"/>
      <w:docPartObj>
        <w:docPartGallery w:val="Page Numbers (Bottom of Page)"/>
        <w:docPartUnique/>
      </w:docPartObj>
    </w:sdtPr>
    <w:sdtContent>
      <w:p w:rsidR="00EC2311" w:rsidRDefault="002C5C3B">
        <w:pPr>
          <w:pStyle w:val="a8"/>
          <w:jc w:val="center"/>
        </w:pPr>
        <w:r>
          <w:fldChar w:fldCharType="begin"/>
        </w:r>
        <w:r w:rsidR="00EC2311">
          <w:instrText>PAGE   \* MERGEFORMAT</w:instrText>
        </w:r>
        <w:r>
          <w:fldChar w:fldCharType="separate"/>
        </w:r>
        <w:r w:rsidR="001D2DC3">
          <w:rPr>
            <w:noProof/>
          </w:rPr>
          <w:t>2</w:t>
        </w:r>
        <w:r>
          <w:fldChar w:fldCharType="end"/>
        </w:r>
      </w:p>
    </w:sdtContent>
  </w:sdt>
  <w:p w:rsidR="00EC2311" w:rsidRDefault="00EC231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8C6" w:rsidRDefault="003768C6" w:rsidP="00EC2311">
      <w:pPr>
        <w:spacing w:after="0" w:line="240" w:lineRule="auto"/>
      </w:pPr>
      <w:r>
        <w:separator/>
      </w:r>
    </w:p>
  </w:footnote>
  <w:footnote w:type="continuationSeparator" w:id="0">
    <w:p w:rsidR="003768C6" w:rsidRDefault="003768C6" w:rsidP="00EC2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87315"/>
    <w:multiLevelType w:val="hybridMultilevel"/>
    <w:tmpl w:val="5600B282"/>
    <w:lvl w:ilvl="0" w:tplc="B258557A">
      <w:start w:val="1"/>
      <w:numFmt w:val="decimal"/>
      <w:lvlText w:val="%1."/>
      <w:lvlJc w:val="left"/>
      <w:pPr>
        <w:ind w:left="671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40C5F8">
      <w:start w:val="1"/>
      <w:numFmt w:val="lowerLetter"/>
      <w:lvlText w:val="%2"/>
      <w:lvlJc w:val="left"/>
      <w:pPr>
        <w:ind w:left="1327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82C22E">
      <w:start w:val="1"/>
      <w:numFmt w:val="lowerRoman"/>
      <w:lvlText w:val="%3"/>
      <w:lvlJc w:val="left"/>
      <w:pPr>
        <w:ind w:left="2047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BE592C">
      <w:start w:val="1"/>
      <w:numFmt w:val="decimal"/>
      <w:lvlText w:val="%4"/>
      <w:lvlJc w:val="left"/>
      <w:pPr>
        <w:ind w:left="2767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E266EE">
      <w:start w:val="1"/>
      <w:numFmt w:val="lowerLetter"/>
      <w:lvlText w:val="%5"/>
      <w:lvlJc w:val="left"/>
      <w:pPr>
        <w:ind w:left="3487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8C366">
      <w:start w:val="1"/>
      <w:numFmt w:val="lowerRoman"/>
      <w:lvlText w:val="%6"/>
      <w:lvlJc w:val="left"/>
      <w:pPr>
        <w:ind w:left="4207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9AEC32">
      <w:start w:val="1"/>
      <w:numFmt w:val="decimal"/>
      <w:lvlText w:val="%7"/>
      <w:lvlJc w:val="left"/>
      <w:pPr>
        <w:ind w:left="4927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02EAEE">
      <w:start w:val="1"/>
      <w:numFmt w:val="lowerLetter"/>
      <w:lvlText w:val="%8"/>
      <w:lvlJc w:val="left"/>
      <w:pPr>
        <w:ind w:left="5647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D44396">
      <w:start w:val="1"/>
      <w:numFmt w:val="lowerRoman"/>
      <w:lvlText w:val="%9"/>
      <w:lvlJc w:val="left"/>
      <w:pPr>
        <w:ind w:left="6367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C25609D"/>
    <w:multiLevelType w:val="hybridMultilevel"/>
    <w:tmpl w:val="A7D4F0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35A3F"/>
    <w:multiLevelType w:val="hybridMultilevel"/>
    <w:tmpl w:val="FB08ECB6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BC95F7D"/>
    <w:multiLevelType w:val="hybridMultilevel"/>
    <w:tmpl w:val="9F46E8BE"/>
    <w:lvl w:ilvl="0" w:tplc="041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77D276BA"/>
    <w:multiLevelType w:val="multilevel"/>
    <w:tmpl w:val="A7D4F06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DF06C9"/>
    <w:multiLevelType w:val="hybridMultilevel"/>
    <w:tmpl w:val="FBB6FC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24552A"/>
    <w:multiLevelType w:val="hybridMultilevel"/>
    <w:tmpl w:val="D73C9F12"/>
    <w:lvl w:ilvl="0" w:tplc="04190005">
      <w:start w:val="1"/>
      <w:numFmt w:val="bullet"/>
      <w:lvlText w:val=""/>
      <w:lvlJc w:val="left"/>
      <w:pPr>
        <w:ind w:left="12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456B"/>
    <w:rsid w:val="000179D3"/>
    <w:rsid w:val="000263B8"/>
    <w:rsid w:val="00056D8B"/>
    <w:rsid w:val="000E456B"/>
    <w:rsid w:val="000F0698"/>
    <w:rsid w:val="00125E70"/>
    <w:rsid w:val="001D2DC3"/>
    <w:rsid w:val="001E3856"/>
    <w:rsid w:val="001F34E5"/>
    <w:rsid w:val="00221AAB"/>
    <w:rsid w:val="00237B3A"/>
    <w:rsid w:val="002C5C3B"/>
    <w:rsid w:val="00334ECF"/>
    <w:rsid w:val="003674F7"/>
    <w:rsid w:val="003768C6"/>
    <w:rsid w:val="00396D96"/>
    <w:rsid w:val="0047259D"/>
    <w:rsid w:val="00481B37"/>
    <w:rsid w:val="004A1CB6"/>
    <w:rsid w:val="004B2D94"/>
    <w:rsid w:val="004E4E4E"/>
    <w:rsid w:val="00581FD4"/>
    <w:rsid w:val="005A51B6"/>
    <w:rsid w:val="005B3074"/>
    <w:rsid w:val="005D4EF6"/>
    <w:rsid w:val="006107FC"/>
    <w:rsid w:val="006A7011"/>
    <w:rsid w:val="007B3698"/>
    <w:rsid w:val="007D186B"/>
    <w:rsid w:val="008323BF"/>
    <w:rsid w:val="00863768"/>
    <w:rsid w:val="008D0189"/>
    <w:rsid w:val="008E15A1"/>
    <w:rsid w:val="008F58D9"/>
    <w:rsid w:val="009152F8"/>
    <w:rsid w:val="00A2554A"/>
    <w:rsid w:val="00A364A7"/>
    <w:rsid w:val="00A72560"/>
    <w:rsid w:val="00A849DC"/>
    <w:rsid w:val="00AB2666"/>
    <w:rsid w:val="00AC221C"/>
    <w:rsid w:val="00AC6CD5"/>
    <w:rsid w:val="00B55659"/>
    <w:rsid w:val="00B63E42"/>
    <w:rsid w:val="00BB47A6"/>
    <w:rsid w:val="00C653B5"/>
    <w:rsid w:val="00C72493"/>
    <w:rsid w:val="00CA0CAB"/>
    <w:rsid w:val="00CF3F5B"/>
    <w:rsid w:val="00D3688E"/>
    <w:rsid w:val="00D45879"/>
    <w:rsid w:val="00DC1D29"/>
    <w:rsid w:val="00DC3C21"/>
    <w:rsid w:val="00E87659"/>
    <w:rsid w:val="00EB4A40"/>
    <w:rsid w:val="00EC2311"/>
    <w:rsid w:val="00EC7DF5"/>
    <w:rsid w:val="00EF5793"/>
    <w:rsid w:val="00F148A0"/>
    <w:rsid w:val="00F3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9A7"/>
    <w:rPr>
      <w:color w:val="0563C1" w:themeColor="hyperlink"/>
      <w:u w:val="single"/>
    </w:rPr>
  </w:style>
  <w:style w:type="table" w:customStyle="1" w:styleId="TableGrid">
    <w:name w:val="TableGrid"/>
    <w:rsid w:val="00D4587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C1D29"/>
    <w:pPr>
      <w:ind w:left="720"/>
      <w:contextualSpacing/>
    </w:pPr>
  </w:style>
  <w:style w:type="table" w:styleId="a5">
    <w:name w:val="Table Grid"/>
    <w:basedOn w:val="a1"/>
    <w:uiPriority w:val="39"/>
    <w:rsid w:val="001F34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C2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2311"/>
  </w:style>
  <w:style w:type="paragraph" w:styleId="a8">
    <w:name w:val="footer"/>
    <w:basedOn w:val="a"/>
    <w:link w:val="a9"/>
    <w:uiPriority w:val="99"/>
    <w:unhideWhenUsed/>
    <w:rsid w:val="00EC2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2311"/>
  </w:style>
  <w:style w:type="paragraph" w:styleId="aa">
    <w:name w:val="Balloon Text"/>
    <w:basedOn w:val="a"/>
    <w:link w:val="ab"/>
    <w:uiPriority w:val="99"/>
    <w:semiHidden/>
    <w:unhideWhenUsed/>
    <w:rsid w:val="00DC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3C21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a"/>
    <w:uiPriority w:val="1"/>
    <w:qFormat/>
    <w:rsid w:val="00E87659"/>
    <w:pPr>
      <w:widowControl w:val="0"/>
      <w:autoSpaceDE w:val="0"/>
      <w:autoSpaceDN w:val="0"/>
      <w:spacing w:after="0" w:line="240" w:lineRule="auto"/>
      <w:ind w:left="673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Body Text"/>
    <w:basedOn w:val="a"/>
    <w:link w:val="ad"/>
    <w:uiPriority w:val="1"/>
    <w:qFormat/>
    <w:rsid w:val="00AC221C"/>
    <w:pPr>
      <w:widowControl w:val="0"/>
      <w:autoSpaceDE w:val="0"/>
      <w:autoSpaceDN w:val="0"/>
      <w:spacing w:after="0" w:line="240" w:lineRule="auto"/>
      <w:ind w:left="139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AC221C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9A7"/>
    <w:rPr>
      <w:color w:val="0563C1" w:themeColor="hyperlink"/>
      <w:u w:val="single"/>
    </w:rPr>
  </w:style>
  <w:style w:type="table" w:customStyle="1" w:styleId="TableGrid">
    <w:name w:val="TableGrid"/>
    <w:rsid w:val="00D4587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C1D29"/>
    <w:pPr>
      <w:ind w:left="720"/>
      <w:contextualSpacing/>
    </w:pPr>
  </w:style>
  <w:style w:type="table" w:styleId="a5">
    <w:name w:val="Table Grid"/>
    <w:basedOn w:val="a1"/>
    <w:uiPriority w:val="59"/>
    <w:rsid w:val="001F34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C2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2311"/>
  </w:style>
  <w:style w:type="paragraph" w:styleId="a8">
    <w:name w:val="footer"/>
    <w:basedOn w:val="a"/>
    <w:link w:val="a9"/>
    <w:uiPriority w:val="99"/>
    <w:unhideWhenUsed/>
    <w:rsid w:val="00EC2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2311"/>
  </w:style>
  <w:style w:type="paragraph" w:styleId="aa">
    <w:name w:val="Balloon Text"/>
    <w:basedOn w:val="a"/>
    <w:link w:val="ab"/>
    <w:uiPriority w:val="99"/>
    <w:semiHidden/>
    <w:unhideWhenUsed/>
    <w:rsid w:val="00DC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3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2784</Words>
  <Characters>15874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cp:lastPrinted>2022-09-19T03:55:00Z</cp:lastPrinted>
  <dcterms:created xsi:type="dcterms:W3CDTF">2023-09-26T08:04:00Z</dcterms:created>
  <dcterms:modified xsi:type="dcterms:W3CDTF">2023-09-27T09:03:00Z</dcterms:modified>
</cp:coreProperties>
</file>